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3D8E9" w14:textId="37167513" w:rsidR="00F234F3" w:rsidRPr="009103A5" w:rsidRDefault="009103A5">
      <w:pPr>
        <w:spacing w:after="0" w:line="240" w:lineRule="auto"/>
        <w:rPr>
          <w:b/>
          <w:bCs/>
          <w:color w:val="FF0000"/>
          <w:sz w:val="28"/>
          <w:szCs w:val="28"/>
          <w:u w:color="FF6600"/>
        </w:rPr>
      </w:pPr>
      <w:r>
        <w:rPr>
          <w:b/>
          <w:color w:val="FF0000"/>
          <w:sz w:val="32"/>
          <w:szCs w:val="32"/>
        </w:rPr>
        <w:t xml:space="preserve">Start </w:t>
      </w:r>
      <w:r w:rsidRPr="00D4758E">
        <w:rPr>
          <w:b/>
          <w:color w:val="FF0000"/>
          <w:sz w:val="32"/>
          <w:szCs w:val="32"/>
        </w:rPr>
        <w:t>De Voorleestas: ouders betrekken bij De Nationale Voorleesdagen</w:t>
      </w:r>
      <w:r w:rsidR="00E34491">
        <w:rPr>
          <w:b/>
          <w:color w:val="FF0000"/>
          <w:sz w:val="32"/>
          <w:szCs w:val="32"/>
        </w:rPr>
        <w:t>:</w:t>
      </w:r>
      <w:r>
        <w:rPr>
          <w:b/>
          <w:bCs/>
          <w:color w:val="FF6600"/>
          <w:sz w:val="28"/>
          <w:szCs w:val="28"/>
          <w:u w:color="FF6600"/>
        </w:rPr>
        <w:t xml:space="preserve"> </w:t>
      </w:r>
      <w:r w:rsidR="00F26291" w:rsidRPr="009103A5">
        <w:rPr>
          <w:b/>
          <w:bCs/>
          <w:color w:val="FF0000"/>
          <w:sz w:val="28"/>
          <w:szCs w:val="28"/>
          <w:u w:color="FF6600"/>
        </w:rPr>
        <w:t xml:space="preserve">feestelijke bijeenkomst </w:t>
      </w:r>
      <w:r w:rsidR="00443C22" w:rsidRPr="009103A5">
        <w:rPr>
          <w:b/>
          <w:bCs/>
          <w:color w:val="FF0000"/>
          <w:sz w:val="28"/>
          <w:szCs w:val="28"/>
          <w:u w:color="FF6600"/>
        </w:rPr>
        <w:t xml:space="preserve">op school </w:t>
      </w:r>
      <w:r w:rsidR="00F234F3" w:rsidRPr="009103A5">
        <w:rPr>
          <w:b/>
          <w:bCs/>
          <w:color w:val="FF0000"/>
          <w:sz w:val="28"/>
          <w:szCs w:val="28"/>
          <w:u w:color="FF6600"/>
        </w:rPr>
        <w:t>voor ouders en kinderen</w:t>
      </w:r>
    </w:p>
    <w:p w14:paraId="7B03B478" w14:textId="4AB0EEED" w:rsidR="000A0751" w:rsidRPr="00F234F3" w:rsidRDefault="000A0751">
      <w:pPr>
        <w:spacing w:after="0" w:line="240" w:lineRule="auto"/>
        <w:rPr>
          <w:b/>
          <w:bCs/>
          <w:color w:val="FF6600"/>
          <w:sz w:val="28"/>
          <w:szCs w:val="28"/>
          <w:u w:color="FF6600"/>
        </w:rPr>
      </w:pPr>
    </w:p>
    <w:p w14:paraId="32A5A4F4" w14:textId="77777777" w:rsidR="003374C8" w:rsidRDefault="003374C8">
      <w:pPr>
        <w:spacing w:after="0" w:line="240" w:lineRule="auto"/>
      </w:pPr>
    </w:p>
    <w:p w14:paraId="17B6003D" w14:textId="77777777" w:rsidR="003374C8" w:rsidRDefault="003374C8">
      <w:pPr>
        <w:spacing w:after="0" w:line="240" w:lineRule="auto"/>
      </w:pPr>
    </w:p>
    <w:p w14:paraId="3C33E550" w14:textId="77777777" w:rsidR="003374C8" w:rsidRDefault="00F26291">
      <w:pPr>
        <w:pStyle w:val="Lijstalinea"/>
        <w:numPr>
          <w:ilvl w:val="0"/>
          <w:numId w:val="2"/>
        </w:numPr>
        <w:rPr>
          <w:b/>
          <w:bCs/>
        </w:rPr>
      </w:pPr>
      <w:r>
        <w:rPr>
          <w:b/>
          <w:bCs/>
        </w:rPr>
        <w:t>Doel</w:t>
      </w:r>
    </w:p>
    <w:p w14:paraId="2DF0F249" w14:textId="0FFEF12F" w:rsidR="003374C8" w:rsidRDefault="00D611BB">
      <w:pPr>
        <w:pStyle w:val="Lijstalinea"/>
        <w:numPr>
          <w:ilvl w:val="0"/>
          <w:numId w:val="4"/>
        </w:numPr>
      </w:pPr>
      <w:r>
        <w:t xml:space="preserve">Ouders motiveren en tips </w:t>
      </w:r>
      <w:r w:rsidR="00F26291">
        <w:t xml:space="preserve">geven om samen met hun kinderen </w:t>
      </w:r>
      <w:r w:rsidR="009103A5">
        <w:t>tijdens De Nationale Voorleesdagen</w:t>
      </w:r>
      <w:r w:rsidR="00F26291">
        <w:t xml:space="preserve"> voor te lezen, te prate</w:t>
      </w:r>
      <w:r w:rsidR="00533BC9">
        <w:t>n over boeken en samen naar de B</w:t>
      </w:r>
      <w:r w:rsidR="00F26291">
        <w:t xml:space="preserve">ibliotheek te gaan. </w:t>
      </w:r>
    </w:p>
    <w:p w14:paraId="0F8BAFF1" w14:textId="7458C488" w:rsidR="003374C8" w:rsidRDefault="00F26291">
      <w:pPr>
        <w:pStyle w:val="Lijstalinea"/>
        <w:numPr>
          <w:ilvl w:val="0"/>
          <w:numId w:val="4"/>
        </w:numPr>
      </w:pPr>
      <w:r>
        <w:t xml:space="preserve">Ouders informeren over het belang van </w:t>
      </w:r>
      <w:r w:rsidR="00033CE9">
        <w:t>voorlezen.</w:t>
      </w:r>
    </w:p>
    <w:p w14:paraId="7CE966B8" w14:textId="065E7276" w:rsidR="003374C8" w:rsidRDefault="003374C8" w:rsidP="00033CE9">
      <w:pPr>
        <w:pStyle w:val="Lijstalinea"/>
      </w:pPr>
    </w:p>
    <w:p w14:paraId="2116AD90" w14:textId="77777777" w:rsidR="003374C8" w:rsidRDefault="00F26291">
      <w:pPr>
        <w:pStyle w:val="Lijstalinea"/>
        <w:numPr>
          <w:ilvl w:val="0"/>
          <w:numId w:val="2"/>
        </w:numPr>
        <w:rPr>
          <w:b/>
          <w:bCs/>
        </w:rPr>
      </w:pPr>
      <w:r>
        <w:rPr>
          <w:b/>
          <w:bCs/>
        </w:rPr>
        <w:t>Voor wie?</w:t>
      </w:r>
    </w:p>
    <w:p w14:paraId="7E0D2595" w14:textId="3FB940E0" w:rsidR="003374C8" w:rsidRDefault="00F26291">
      <w:pPr>
        <w:pStyle w:val="Lijstalinea"/>
        <w:ind w:left="360"/>
      </w:pPr>
      <w:r>
        <w:t xml:space="preserve">Alle ouders en kinderen uit groep </w:t>
      </w:r>
      <w:r w:rsidR="00033CE9">
        <w:t>1 en 2</w:t>
      </w:r>
    </w:p>
    <w:p w14:paraId="5967AEC7" w14:textId="77777777" w:rsidR="003374C8" w:rsidRDefault="00F26291">
      <w:pPr>
        <w:pStyle w:val="Lijstalinea"/>
        <w:numPr>
          <w:ilvl w:val="0"/>
          <w:numId w:val="2"/>
        </w:numPr>
        <w:rPr>
          <w:b/>
          <w:bCs/>
        </w:rPr>
      </w:pPr>
      <w:r>
        <w:rPr>
          <w:b/>
          <w:bCs/>
        </w:rPr>
        <w:t xml:space="preserve">Wanneer? </w:t>
      </w:r>
    </w:p>
    <w:p w14:paraId="79A8E6A0" w14:textId="57653533" w:rsidR="003374C8" w:rsidRDefault="00F26291">
      <w:pPr>
        <w:pStyle w:val="Lijstalinea"/>
        <w:ind w:left="360"/>
      </w:pPr>
      <w:r>
        <w:t xml:space="preserve">Op een </w:t>
      </w:r>
      <w:r w:rsidR="00033CE9">
        <w:t>ochtend (tijdens</w:t>
      </w:r>
      <w:r w:rsidR="00E34491">
        <w:t xml:space="preserve"> het</w:t>
      </w:r>
      <w:r w:rsidR="00033CE9">
        <w:t xml:space="preserve"> voorleesontbijt) </w:t>
      </w:r>
      <w:r>
        <w:t xml:space="preserve">of </w:t>
      </w:r>
      <w:r w:rsidR="00E34491">
        <w:t xml:space="preserve"> op een </w:t>
      </w:r>
      <w:r w:rsidR="00033CE9">
        <w:t>middag na school</w:t>
      </w:r>
    </w:p>
    <w:p w14:paraId="5FA47C43" w14:textId="77777777" w:rsidR="003374C8" w:rsidRDefault="00F26291">
      <w:pPr>
        <w:pStyle w:val="Lijstalinea"/>
        <w:numPr>
          <w:ilvl w:val="0"/>
          <w:numId w:val="2"/>
        </w:numPr>
        <w:rPr>
          <w:b/>
          <w:bCs/>
        </w:rPr>
      </w:pPr>
      <w:r>
        <w:rPr>
          <w:b/>
          <w:bCs/>
        </w:rPr>
        <w:t>Waar?</w:t>
      </w:r>
    </w:p>
    <w:p w14:paraId="44400529" w14:textId="00CAE972" w:rsidR="003374C8" w:rsidRDefault="00F26291">
      <w:pPr>
        <w:pStyle w:val="Lijstalinea"/>
        <w:ind w:left="360"/>
      </w:pPr>
      <w:r>
        <w:t>In de schoolbibliotheek</w:t>
      </w:r>
      <w:r w:rsidR="00891209">
        <w:t xml:space="preserve"> of in de klas</w:t>
      </w:r>
    </w:p>
    <w:p w14:paraId="6712C22B" w14:textId="77777777" w:rsidR="003374C8" w:rsidRDefault="00F26291">
      <w:pPr>
        <w:pStyle w:val="Lijstalinea"/>
        <w:numPr>
          <w:ilvl w:val="0"/>
          <w:numId w:val="2"/>
        </w:numPr>
        <w:rPr>
          <w:b/>
          <w:bCs/>
        </w:rPr>
      </w:pPr>
      <w:r>
        <w:rPr>
          <w:b/>
          <w:bCs/>
        </w:rPr>
        <w:t>Wie organiseert?</w:t>
      </w:r>
    </w:p>
    <w:p w14:paraId="55AFE860" w14:textId="60205EDB" w:rsidR="003374C8" w:rsidRDefault="00F26291">
      <w:pPr>
        <w:pStyle w:val="Lijstalinea"/>
        <w:ind w:left="360"/>
      </w:pPr>
      <w:r>
        <w:t xml:space="preserve">De leesconsulent samen met de leescoördinator in samenspraak met de leerkrachten van groep </w:t>
      </w:r>
      <w:r w:rsidR="00033CE9">
        <w:t>1 en 2</w:t>
      </w:r>
    </w:p>
    <w:p w14:paraId="58729546" w14:textId="77777777" w:rsidR="003374C8" w:rsidRDefault="00F26291">
      <w:pPr>
        <w:pStyle w:val="Lijstalinea"/>
        <w:numPr>
          <w:ilvl w:val="0"/>
          <w:numId w:val="2"/>
        </w:numPr>
        <w:rPr>
          <w:b/>
          <w:bCs/>
        </w:rPr>
      </w:pPr>
      <w:r>
        <w:rPr>
          <w:b/>
          <w:bCs/>
        </w:rPr>
        <w:t>Wie nodigt uit?</w:t>
      </w:r>
    </w:p>
    <w:p w14:paraId="3ED57592" w14:textId="77777777" w:rsidR="003374C8" w:rsidRDefault="00F26291">
      <w:pPr>
        <w:pStyle w:val="Lijstalinea"/>
        <w:ind w:left="360"/>
      </w:pPr>
      <w:r>
        <w:t>De leerlingen en hun leerkrachten</w:t>
      </w:r>
    </w:p>
    <w:p w14:paraId="1E0C4565" w14:textId="77777777" w:rsidR="003374C8" w:rsidRDefault="00F26291">
      <w:pPr>
        <w:pStyle w:val="Lijstalinea"/>
        <w:numPr>
          <w:ilvl w:val="0"/>
          <w:numId w:val="2"/>
        </w:numPr>
        <w:rPr>
          <w:b/>
          <w:bCs/>
        </w:rPr>
      </w:pPr>
      <w:r>
        <w:rPr>
          <w:b/>
          <w:bCs/>
        </w:rPr>
        <w:t>Hoe lang duurt het?</w:t>
      </w:r>
    </w:p>
    <w:p w14:paraId="57CF07FC" w14:textId="479691AB" w:rsidR="003374C8" w:rsidRDefault="00033CE9">
      <w:pPr>
        <w:pStyle w:val="Lijstalinea"/>
        <w:ind w:left="360"/>
      </w:pPr>
      <w:r>
        <w:t>Tussen een half uur en uur.</w:t>
      </w:r>
    </w:p>
    <w:p w14:paraId="3C7235A6" w14:textId="77777777" w:rsidR="003374C8" w:rsidRDefault="003374C8">
      <w:pPr>
        <w:pStyle w:val="Lijstalinea"/>
        <w:ind w:left="360"/>
      </w:pPr>
    </w:p>
    <w:p w14:paraId="0480F8C0" w14:textId="77777777" w:rsidR="003374C8" w:rsidRDefault="003374C8">
      <w:pPr>
        <w:pStyle w:val="Lijstalinea"/>
        <w:ind w:left="360"/>
      </w:pPr>
    </w:p>
    <w:p w14:paraId="62D39040" w14:textId="77777777" w:rsidR="003374C8" w:rsidRDefault="00F26291">
      <w:pPr>
        <w:pStyle w:val="Lijstalinea"/>
        <w:ind w:left="360"/>
      </w:pPr>
      <w:r>
        <w:rPr>
          <w:b/>
          <w:bCs/>
        </w:rPr>
        <w:t>Voorbereiding</w:t>
      </w:r>
    </w:p>
    <w:p w14:paraId="22275E6F" w14:textId="325EB712" w:rsidR="00965467" w:rsidRDefault="00965467" w:rsidP="0059772E">
      <w:pPr>
        <w:pStyle w:val="Lijstalinea"/>
        <w:numPr>
          <w:ilvl w:val="0"/>
          <w:numId w:val="12"/>
        </w:numPr>
      </w:pPr>
      <w:r>
        <w:t xml:space="preserve">Begin </w:t>
      </w:r>
      <w:r w:rsidR="00033CE9">
        <w:t>december</w:t>
      </w:r>
      <w:r>
        <w:t xml:space="preserve">: </w:t>
      </w:r>
      <w:r w:rsidR="00F72FA4">
        <w:t xml:space="preserve">Verdeel de taken tussen de betrokkenen: leesconsulent, </w:t>
      </w:r>
      <w:r w:rsidR="00F72FA4" w:rsidRPr="00D611BB">
        <w:t>leescoördinator</w:t>
      </w:r>
      <w:r w:rsidR="00F72FA4">
        <w:t xml:space="preserve">, leerkracht groep </w:t>
      </w:r>
      <w:r w:rsidR="00033CE9">
        <w:t>1 en 2</w:t>
      </w:r>
      <w:r w:rsidR="00F72FA4">
        <w:t xml:space="preserve"> en kinderen. De leesconsulent neemt de leiding.</w:t>
      </w:r>
    </w:p>
    <w:p w14:paraId="545586E9" w14:textId="77777777" w:rsidR="00965467" w:rsidRDefault="00965467" w:rsidP="0059772E">
      <w:pPr>
        <w:pStyle w:val="Lijstalinea"/>
        <w:ind w:left="348"/>
      </w:pPr>
    </w:p>
    <w:p w14:paraId="4DB24F19" w14:textId="798A7FC8" w:rsidR="003374C8" w:rsidRDefault="00BC42A9" w:rsidP="0059772E">
      <w:pPr>
        <w:pStyle w:val="Lijstalinea"/>
        <w:numPr>
          <w:ilvl w:val="0"/>
          <w:numId w:val="12"/>
        </w:numPr>
      </w:pPr>
      <w:r>
        <w:t>Half december of begin januari</w:t>
      </w:r>
      <w:r w:rsidR="00965467">
        <w:t xml:space="preserve">: </w:t>
      </w:r>
      <w:r>
        <w:t xml:space="preserve">December is een drukke periode maar dan ben je wel op tijd. Je kunt ook direct na de kerstvakantie ouders informeren. </w:t>
      </w:r>
      <w:r w:rsidR="00F72FA4">
        <w:t>Verstuur de uit</w:t>
      </w:r>
      <w:r w:rsidR="00533BC9">
        <w:t>nodiging voor de ouders liefst 2</w:t>
      </w:r>
      <w:r w:rsidR="003B79AE">
        <w:t xml:space="preserve"> weken van tevoren. </w:t>
      </w:r>
      <w:r w:rsidR="00AD19A6">
        <w:t xml:space="preserve">Je kunt er voor kiezen om </w:t>
      </w:r>
      <w:r w:rsidR="00DF3781">
        <w:t>de feestelijke aftrap tegelijk met het voorleesontbijt te houden of nog een aparte bijeenkomst</w:t>
      </w:r>
      <w:r w:rsidR="003B79AE">
        <w:t xml:space="preserve"> te organiseren</w:t>
      </w:r>
      <w:r w:rsidR="00DF3781">
        <w:t xml:space="preserve">. </w:t>
      </w:r>
      <w:r w:rsidR="003B79AE">
        <w:t>Of combineren. Ouders wonen het ontbijt bij en gaan dan nog even naar d</w:t>
      </w:r>
      <w:r w:rsidR="00553E13">
        <w:t>e</w:t>
      </w:r>
      <w:r w:rsidR="003B79AE">
        <w:t xml:space="preserve"> schoolbibliotheek om wat meer achtergrond informatie te krijgen. </w:t>
      </w:r>
      <w:r w:rsidR="00965467">
        <w:t>Kunnen ouders niet i.v.m. werk, dan mag opa of oma ook komen.</w:t>
      </w:r>
    </w:p>
    <w:p w14:paraId="27020D33" w14:textId="77777777" w:rsidR="003374C8" w:rsidRDefault="003374C8" w:rsidP="000F1088"/>
    <w:p w14:paraId="0B265420" w14:textId="2C1115CE" w:rsidR="003B79AE" w:rsidRDefault="00705D31" w:rsidP="003B79AE">
      <w:pPr>
        <w:pStyle w:val="Lijstalinea"/>
        <w:numPr>
          <w:ilvl w:val="0"/>
          <w:numId w:val="12"/>
        </w:numPr>
      </w:pPr>
      <w:r>
        <w:t xml:space="preserve">Begin januari: </w:t>
      </w:r>
      <w:r w:rsidR="00F26291">
        <w:t xml:space="preserve">Zorg voor de mogelijkheid een </w:t>
      </w:r>
      <w:r w:rsidR="00D611BB">
        <w:t>inspiratie-</w:t>
      </w:r>
      <w:r w:rsidR="00F26291">
        <w:t xml:space="preserve">film te laten zien </w:t>
      </w:r>
      <w:r w:rsidR="00906C57">
        <w:t xml:space="preserve">bijvoorbeeld het filmpje Voorlezen maakt je leuker </w:t>
      </w:r>
      <w:hyperlink r:id="rId7" w:history="1">
        <w:r w:rsidR="00906C57" w:rsidRPr="00906C57">
          <w:rPr>
            <w:color w:val="0000FF"/>
            <w:u w:val="single"/>
          </w:rPr>
          <w:t>https://www.youtube.com/watch?v=Aei_RRaVnkc</w:t>
        </w:r>
      </w:hyperlink>
      <w:r w:rsidR="00906C57">
        <w:t>. Ook het digitale prentenboek gemaakt van het</w:t>
      </w:r>
      <w:r w:rsidR="00AD19A6">
        <w:t xml:space="preserve"> prentenboek van het jaar kan ingezet worden</w:t>
      </w:r>
      <w:r w:rsidR="00906C57">
        <w:t>. De school heeft daar de inloggegevens van</w:t>
      </w:r>
      <w:r w:rsidR="00AD19A6">
        <w:t xml:space="preserve"> in hun lespakket</w:t>
      </w:r>
      <w:r w:rsidR="00906C57">
        <w:t xml:space="preserve">. </w:t>
      </w:r>
    </w:p>
    <w:p w14:paraId="53244E7E" w14:textId="77777777" w:rsidR="003B79AE" w:rsidRDefault="003B79AE" w:rsidP="003B79AE">
      <w:pPr>
        <w:pStyle w:val="Lijstalinea"/>
      </w:pPr>
    </w:p>
    <w:p w14:paraId="267E3782" w14:textId="77777777" w:rsidR="003B79AE" w:rsidRDefault="003B79AE" w:rsidP="003B79AE">
      <w:pPr>
        <w:pStyle w:val="Lijstalinea"/>
      </w:pPr>
    </w:p>
    <w:p w14:paraId="529B6CA6" w14:textId="5A79D810" w:rsidR="003374C8" w:rsidRDefault="000F1088" w:rsidP="00AD19A6">
      <w:pPr>
        <w:pStyle w:val="Lijstalinea"/>
        <w:numPr>
          <w:ilvl w:val="0"/>
          <w:numId w:val="12"/>
        </w:numPr>
      </w:pPr>
      <w:r>
        <w:t>Half januari: Zorg dat er een plek is voor een presentatie van de boeken uit de prentenboek TopTien. Zet de boeken mooi neer en maak het feestelijk met poster en slingers van De Nationale Voorleesdagen.</w:t>
      </w:r>
    </w:p>
    <w:p w14:paraId="0F62CFEE" w14:textId="77777777" w:rsidR="003B79AE" w:rsidRDefault="003B79AE" w:rsidP="003B79AE">
      <w:pPr>
        <w:pStyle w:val="Lijstalinea"/>
      </w:pPr>
    </w:p>
    <w:p w14:paraId="4CC081AF" w14:textId="4AC4726F" w:rsidR="00407ADE" w:rsidRDefault="00AD19A6" w:rsidP="00407ADE">
      <w:pPr>
        <w:pStyle w:val="Lijstalinea"/>
        <w:numPr>
          <w:ilvl w:val="0"/>
          <w:numId w:val="12"/>
        </w:numPr>
      </w:pPr>
      <w:r>
        <w:lastRenderedPageBreak/>
        <w:t>Half  januari</w:t>
      </w:r>
      <w:r w:rsidR="00965467">
        <w:t xml:space="preserve">: </w:t>
      </w:r>
      <w:r>
        <w:t>De school is al helemaal klaar voor De Nationale Voorleesdagen</w:t>
      </w:r>
      <w:r w:rsidR="00DF3781">
        <w:t xml:space="preserve">. De school is </w:t>
      </w:r>
      <w:r>
        <w:t xml:space="preserve">feestelijk aangekleed. De tasjes liggen klaar op de school. </w:t>
      </w:r>
      <w:r w:rsidR="00DF3781">
        <w:t>De Nationale Voorleesdagen worden zo nog een groter feest.</w:t>
      </w:r>
      <w:r w:rsidR="00F26291">
        <w:t xml:space="preserve"> </w:t>
      </w:r>
    </w:p>
    <w:p w14:paraId="42596466" w14:textId="77777777" w:rsidR="003374C8" w:rsidRDefault="003374C8" w:rsidP="0000111C">
      <w:pPr>
        <w:pStyle w:val="Lijstalinea"/>
      </w:pPr>
    </w:p>
    <w:p w14:paraId="312AB7CF" w14:textId="77777777" w:rsidR="0016297D" w:rsidRDefault="0016297D" w:rsidP="00891209"/>
    <w:p w14:paraId="515AC4B0" w14:textId="77777777" w:rsidR="003374C8" w:rsidRDefault="003374C8">
      <w:pPr>
        <w:pStyle w:val="Lijstalinea"/>
        <w:ind w:left="360"/>
      </w:pPr>
    </w:p>
    <w:p w14:paraId="2238640A" w14:textId="6E0B2192" w:rsidR="003374C8" w:rsidRPr="000A0751" w:rsidRDefault="00F26291" w:rsidP="000A0751">
      <w:pPr>
        <w:pStyle w:val="Geenafstand"/>
        <w:rPr>
          <w:b/>
        </w:rPr>
      </w:pPr>
      <w:r w:rsidRPr="000A0751">
        <w:rPr>
          <w:b/>
        </w:rPr>
        <w:t>Uitnodiging</w:t>
      </w:r>
    </w:p>
    <w:p w14:paraId="27E5E356" w14:textId="77777777" w:rsidR="003374C8" w:rsidRPr="000A0751" w:rsidRDefault="00F26291" w:rsidP="000A0751">
      <w:pPr>
        <w:pStyle w:val="Geenafstand"/>
      </w:pPr>
      <w:r w:rsidRPr="000A0751">
        <w:t>Het is belangrijk dat zoveel mogelijk ouders komen. Zet zoveel mogelijk kanalen in om ouders uit te nodigen:</w:t>
      </w:r>
    </w:p>
    <w:p w14:paraId="394F1E21" w14:textId="19312BF6" w:rsidR="003374C8" w:rsidRDefault="00F26291">
      <w:pPr>
        <w:pStyle w:val="Lijstalinea"/>
        <w:numPr>
          <w:ilvl w:val="0"/>
          <w:numId w:val="4"/>
        </w:numPr>
      </w:pPr>
      <w:r>
        <w:t>Leerkracht/leesconsulent vraagt het persoonlijk</w:t>
      </w:r>
      <w:r w:rsidR="00175E88">
        <w:t>.</w:t>
      </w:r>
    </w:p>
    <w:p w14:paraId="2B43A132" w14:textId="45D4508E" w:rsidR="003374C8" w:rsidRDefault="00F26291">
      <w:pPr>
        <w:pStyle w:val="Lijstalinea"/>
        <w:numPr>
          <w:ilvl w:val="0"/>
          <w:numId w:val="4"/>
        </w:numPr>
      </w:pPr>
      <w:r>
        <w:t>Er staat een aankondiging in de hal en in de schoolbieb</w:t>
      </w:r>
      <w:r w:rsidR="00175E88">
        <w:t>.</w:t>
      </w:r>
    </w:p>
    <w:p w14:paraId="5C8BC065" w14:textId="475A74BB" w:rsidR="003374C8" w:rsidRDefault="00F26291">
      <w:pPr>
        <w:pStyle w:val="Lijstalinea"/>
        <w:numPr>
          <w:ilvl w:val="0"/>
          <w:numId w:val="4"/>
        </w:numPr>
      </w:pPr>
      <w:r>
        <w:t xml:space="preserve">Er zit een briefje op/naast de deur </w:t>
      </w:r>
      <w:r w:rsidR="003B79AE">
        <w:t>1 en 2</w:t>
      </w:r>
    </w:p>
    <w:p w14:paraId="7860DC99" w14:textId="277E126D" w:rsidR="003374C8" w:rsidRDefault="00424978">
      <w:pPr>
        <w:pStyle w:val="Lijstalinea"/>
        <w:numPr>
          <w:ilvl w:val="0"/>
          <w:numId w:val="4"/>
        </w:numPr>
      </w:pPr>
      <w:r>
        <w:t>Je gebruikt de leuke kaart die in het lespakket zit van school.</w:t>
      </w:r>
    </w:p>
    <w:p w14:paraId="36FBC7BA" w14:textId="2B6B397C" w:rsidR="003374C8" w:rsidRDefault="00175E88">
      <w:pPr>
        <w:pStyle w:val="Lijstalinea"/>
        <w:numPr>
          <w:ilvl w:val="0"/>
          <w:numId w:val="4"/>
        </w:numPr>
      </w:pPr>
      <w:r>
        <w:t xml:space="preserve">Gebruik </w:t>
      </w:r>
      <w:r w:rsidR="00F26291">
        <w:t>Isy</w:t>
      </w:r>
      <w:r w:rsidR="00443C22">
        <w:t>/digiduif/social schools</w:t>
      </w:r>
      <w:r w:rsidR="00F26291">
        <w:t xml:space="preserve"> of </w:t>
      </w:r>
      <w:r w:rsidR="00443C22">
        <w:t xml:space="preserve">een </w:t>
      </w:r>
      <w:r w:rsidR="00B03177">
        <w:t>ander digitaal ouderportaal w</w:t>
      </w:r>
      <w:r w:rsidR="00F26291">
        <w:t xml:space="preserve">aarbij de mogelijkheid bestaat om ouders per mail uit te nodigen en te laten intekenen voor de bijeenkomst. </w:t>
      </w:r>
    </w:p>
    <w:p w14:paraId="742A0502" w14:textId="4D006EF9" w:rsidR="003374C8" w:rsidRDefault="00F26291">
      <w:pPr>
        <w:pStyle w:val="Lijstalinea"/>
        <w:numPr>
          <w:ilvl w:val="0"/>
          <w:numId w:val="4"/>
        </w:numPr>
      </w:pPr>
      <w:r>
        <w:t>Laat kinderen een persoonlijke uitnodiging schrijven en tekenen voor hun ouders.</w:t>
      </w:r>
      <w:r w:rsidRPr="00D611BB">
        <w:t xml:space="preserve"> </w:t>
      </w:r>
      <w:r w:rsidR="00424978">
        <w:t xml:space="preserve">We gaan heel erg mopperen als u niet komt (grapje). </w:t>
      </w:r>
      <w:r w:rsidRPr="00D611BB">
        <w:t xml:space="preserve">Vraag ouders om het antwoordstrookje (wel / niet aanwezig ) in te leveren bij de leerkracht. </w:t>
      </w:r>
    </w:p>
    <w:p w14:paraId="0B0F00C9" w14:textId="2129B535" w:rsidR="003374C8" w:rsidRDefault="00F72FA4">
      <w:pPr>
        <w:pStyle w:val="Lijstalinea"/>
        <w:numPr>
          <w:ilvl w:val="0"/>
          <w:numId w:val="4"/>
        </w:numPr>
        <w:rPr>
          <w:b/>
          <w:bCs/>
        </w:rPr>
      </w:pPr>
      <w:r>
        <w:t xml:space="preserve">Laat ouders </w:t>
      </w:r>
      <w:r w:rsidR="00424978">
        <w:t>vooral</w:t>
      </w:r>
      <w:r>
        <w:t xml:space="preserve"> weten dat </w:t>
      </w:r>
      <w:r w:rsidR="00424978">
        <w:t>ze iets leuk</w:t>
      </w:r>
      <w:r w:rsidR="00891209">
        <w:t>s</w:t>
      </w:r>
      <w:r w:rsidR="00424978">
        <w:t xml:space="preserve"> mee naar huis krijgen.</w:t>
      </w:r>
      <w:r>
        <w:t xml:space="preserve"> </w:t>
      </w:r>
    </w:p>
    <w:p w14:paraId="6FC89EFA" w14:textId="77777777" w:rsidR="00F72FA4" w:rsidRDefault="00F72FA4" w:rsidP="000A0751">
      <w:pPr>
        <w:pStyle w:val="Geenafstand"/>
        <w:rPr>
          <w:b/>
        </w:rPr>
      </w:pPr>
    </w:p>
    <w:p w14:paraId="7E87C438" w14:textId="77777777" w:rsidR="00F72FA4" w:rsidRDefault="00F72FA4" w:rsidP="000A0751">
      <w:pPr>
        <w:pStyle w:val="Geenafstand"/>
        <w:rPr>
          <w:b/>
        </w:rPr>
      </w:pPr>
    </w:p>
    <w:p w14:paraId="0CB87B26" w14:textId="66F2FF22" w:rsidR="000A0751" w:rsidRDefault="000A0751" w:rsidP="000A0751">
      <w:pPr>
        <w:pStyle w:val="Geenafstand"/>
        <w:rPr>
          <w:b/>
        </w:rPr>
      </w:pPr>
      <w:r>
        <w:rPr>
          <w:b/>
        </w:rPr>
        <w:t xml:space="preserve">Programma </w:t>
      </w:r>
    </w:p>
    <w:p w14:paraId="419063F8" w14:textId="69E01788" w:rsidR="0016297D" w:rsidRDefault="0016297D" w:rsidP="000A0751">
      <w:pPr>
        <w:pStyle w:val="Geenafstand"/>
      </w:pPr>
      <w:r w:rsidRPr="0016297D">
        <w:t xml:space="preserve">Het programma kan verschillende onderdelen </w:t>
      </w:r>
      <w:r w:rsidR="00424978">
        <w:t>omvatten. Het tonen van een film, ouders bekend maken met de PretenboekTopTien</w:t>
      </w:r>
      <w:r w:rsidR="002039E8">
        <w:t xml:space="preserve">, voorleestips bij het prentenboek van het jaar </w:t>
      </w:r>
      <w:r w:rsidRPr="0016297D">
        <w:t>en het uitdelen van de tasjes zijn vaste onderdelen.</w:t>
      </w:r>
      <w:r w:rsidR="00424978">
        <w:t xml:space="preserve"> Je kunt dit </w:t>
      </w:r>
      <w:r w:rsidR="00891209">
        <w:t xml:space="preserve">goed </w:t>
      </w:r>
      <w:r w:rsidR="00424978">
        <w:t xml:space="preserve">combineren met het voorleesontbijt. Ouders maken dan </w:t>
      </w:r>
      <w:r w:rsidR="00D366CF">
        <w:t xml:space="preserve">eerst </w:t>
      </w:r>
      <w:r w:rsidR="00424978">
        <w:t>mee hoe de leerkracht of gastvoorlezer het prentenboek voorleest</w:t>
      </w:r>
      <w:r w:rsidR="00D366CF">
        <w:t xml:space="preserve"> aan de kinderen. </w:t>
      </w:r>
    </w:p>
    <w:p w14:paraId="500D8BEC" w14:textId="77777777" w:rsidR="00553E13" w:rsidRDefault="00553E13" w:rsidP="000A0751">
      <w:pPr>
        <w:pStyle w:val="Geenafstand"/>
      </w:pPr>
    </w:p>
    <w:p w14:paraId="48D59BC6" w14:textId="77777777" w:rsidR="00553E13" w:rsidRPr="0016297D" w:rsidRDefault="00553E13" w:rsidP="000A0751">
      <w:pPr>
        <w:pStyle w:val="Geenafstand"/>
      </w:pPr>
    </w:p>
    <w:p w14:paraId="35A7DDDF" w14:textId="6664BC15" w:rsidR="003374C8" w:rsidRDefault="00F26291" w:rsidP="0016297D">
      <w:pPr>
        <w:pStyle w:val="Geenafstand"/>
        <w:numPr>
          <w:ilvl w:val="0"/>
          <w:numId w:val="8"/>
        </w:numPr>
      </w:pPr>
      <w:r>
        <w:t xml:space="preserve">Welkom door </w:t>
      </w:r>
      <w:r>
        <w:rPr>
          <w:lang w:val="en-US"/>
        </w:rPr>
        <w:t>...</w:t>
      </w:r>
    </w:p>
    <w:p w14:paraId="6434E803" w14:textId="77777777" w:rsidR="00891209" w:rsidRDefault="00891209" w:rsidP="0016297D">
      <w:pPr>
        <w:pStyle w:val="Lijstalinea"/>
        <w:numPr>
          <w:ilvl w:val="0"/>
          <w:numId w:val="8"/>
        </w:numPr>
      </w:pPr>
      <w:r>
        <w:t>Het prentenboek wordt voorgelezen</w:t>
      </w:r>
    </w:p>
    <w:p w14:paraId="7858538C" w14:textId="02276D97" w:rsidR="00891209" w:rsidRDefault="00891209" w:rsidP="00891209">
      <w:pPr>
        <w:pStyle w:val="Lijstalinea"/>
        <w:numPr>
          <w:ilvl w:val="0"/>
          <w:numId w:val="8"/>
        </w:numPr>
      </w:pPr>
      <w:r>
        <w:t>F</w:t>
      </w:r>
      <w:r w:rsidRPr="00891209">
        <w:t>ilm Voorlezen maakt je leuker</w:t>
      </w:r>
    </w:p>
    <w:p w14:paraId="4788DE37" w14:textId="70218824" w:rsidR="003374C8" w:rsidRDefault="00D366CF" w:rsidP="0016297D">
      <w:pPr>
        <w:pStyle w:val="Lijstalinea"/>
        <w:numPr>
          <w:ilvl w:val="0"/>
          <w:numId w:val="8"/>
        </w:numPr>
      </w:pPr>
      <w:r>
        <w:t>Tonen</w:t>
      </w:r>
      <w:r w:rsidR="009850CE">
        <w:t xml:space="preserve"> boeken uit de </w:t>
      </w:r>
      <w:r>
        <w:t xml:space="preserve">PrentenboekTopTien </w:t>
      </w:r>
    </w:p>
    <w:p w14:paraId="0F67CDD6" w14:textId="4EF98B31" w:rsidR="00D366CF" w:rsidRDefault="00D366CF" w:rsidP="0016297D">
      <w:pPr>
        <w:pStyle w:val="Lijstalinea"/>
        <w:numPr>
          <w:ilvl w:val="0"/>
          <w:numId w:val="8"/>
        </w:numPr>
      </w:pPr>
      <w:r>
        <w:t>Activiteiten die in de Bibliotheek en boekhandel te doen zijn vanwege De Nationale Voorleesdagen</w:t>
      </w:r>
    </w:p>
    <w:p w14:paraId="7BBB588B" w14:textId="0AC82E7A" w:rsidR="003374C8" w:rsidRDefault="00407ADE" w:rsidP="0016297D">
      <w:pPr>
        <w:pStyle w:val="Lijstalinea"/>
        <w:numPr>
          <w:ilvl w:val="0"/>
          <w:numId w:val="8"/>
        </w:numPr>
      </w:pPr>
      <w:r>
        <w:t xml:space="preserve">Uitdelen </w:t>
      </w:r>
      <w:r w:rsidR="00D366CF">
        <w:t>Voorleestassen</w:t>
      </w:r>
      <w:r w:rsidR="00F26291">
        <w:t xml:space="preserve"> door:…</w:t>
      </w:r>
    </w:p>
    <w:p w14:paraId="5D40D517" w14:textId="72CC8B66" w:rsidR="003374C8" w:rsidRDefault="00F26291" w:rsidP="0016297D">
      <w:pPr>
        <w:pStyle w:val="Lijstalinea"/>
        <w:numPr>
          <w:ilvl w:val="0"/>
          <w:numId w:val="8"/>
        </w:numPr>
      </w:pPr>
      <w:r>
        <w:t>Afsluiting</w:t>
      </w:r>
      <w:r w:rsidR="00F234F3">
        <w:t>:</w:t>
      </w:r>
      <w:r>
        <w:t xml:space="preserve"> alle kinderen zingen</w:t>
      </w:r>
      <w:r w:rsidR="00D366CF">
        <w:t xml:space="preserve"> de Voorleestrom. Het liedje</w:t>
      </w:r>
      <w:r w:rsidR="00B00572">
        <w:t xml:space="preserve"> om voorlezen mee in te luiden of af te sluiten. </w:t>
      </w:r>
      <w:r w:rsidR="006F6CC8">
        <w:t>Je kunt de</w:t>
      </w:r>
      <w:r w:rsidR="008131B2">
        <w:t xml:space="preserve"> Voorleestrom </w:t>
      </w:r>
      <w:r w:rsidR="006F6CC8">
        <w:t xml:space="preserve">ook </w:t>
      </w:r>
      <w:r w:rsidR="00B00572">
        <w:t xml:space="preserve">nog in een paar verschillende talen laten horen. </w:t>
      </w:r>
      <w:hyperlink r:id="rId8" w:history="1">
        <w:r w:rsidR="00B50D4F" w:rsidRPr="00B50D4F">
          <w:rPr>
            <w:color w:val="0000FF"/>
            <w:u w:val="single"/>
          </w:rPr>
          <w:t>https://www.boekstart.nl/luister-naar-ons-meertalige-kinderliedje-de-voorleestrom/</w:t>
        </w:r>
      </w:hyperlink>
    </w:p>
    <w:p w14:paraId="7CC67BDF" w14:textId="77777777" w:rsidR="006856CC" w:rsidRDefault="006856CC" w:rsidP="006856CC">
      <w:pPr>
        <w:pStyle w:val="Lijstalinea"/>
        <w:ind w:left="405"/>
      </w:pPr>
    </w:p>
    <w:p w14:paraId="21A06FC0" w14:textId="62661F3E" w:rsidR="00FB248B" w:rsidRDefault="00FB248B" w:rsidP="004F523E">
      <w:r>
        <w:t xml:space="preserve">          </w:t>
      </w:r>
      <w:r>
        <w:rPr>
          <w:noProof/>
        </w:rPr>
        <w:drawing>
          <wp:inline distT="0" distB="0" distL="0" distR="0" wp14:anchorId="1CC6ADBB" wp14:editId="4B1E652B">
            <wp:extent cx="1533525" cy="10191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tichting_Lezen_DI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3525" cy="1019175"/>
                    </a:xfrm>
                    <a:prstGeom prst="rect">
                      <a:avLst/>
                    </a:prstGeom>
                  </pic:spPr>
                </pic:pic>
              </a:graphicData>
            </a:graphic>
          </wp:inline>
        </w:drawing>
      </w:r>
      <w:r>
        <w:t xml:space="preserve">          </w:t>
      </w:r>
      <w:r w:rsidR="006856CC">
        <w:rPr>
          <w:noProof/>
        </w:rPr>
        <w:drawing>
          <wp:inline distT="0" distB="0" distL="0" distR="0" wp14:anchorId="14740693" wp14:editId="223B7642">
            <wp:extent cx="1143000" cy="1600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rsterking.gif"/>
                    <pic:cNvPicPr/>
                  </pic:nvPicPr>
                  <pic:blipFill>
                    <a:blip r:embed="rId10">
                      <a:extLst>
                        <a:ext uri="{28A0092B-C50C-407E-A947-70E740481C1C}">
                          <a14:useLocalDpi xmlns:a14="http://schemas.microsoft.com/office/drawing/2010/main" val="0"/>
                        </a:ext>
                      </a:extLst>
                    </a:blip>
                    <a:stretch>
                      <a:fillRect/>
                    </a:stretch>
                  </pic:blipFill>
                  <pic:spPr>
                    <a:xfrm>
                      <a:off x="0" y="0"/>
                      <a:ext cx="1143000" cy="1600200"/>
                    </a:xfrm>
                    <a:prstGeom prst="rect">
                      <a:avLst/>
                    </a:prstGeom>
                  </pic:spPr>
                </pic:pic>
              </a:graphicData>
            </a:graphic>
          </wp:inline>
        </w:drawing>
      </w:r>
      <w:r w:rsidRPr="00FB248B">
        <w:rPr>
          <w:noProof/>
        </w:rPr>
        <w:t xml:space="preserve"> </w:t>
      </w:r>
      <w:r>
        <w:rPr>
          <w:noProof/>
        </w:rPr>
        <w:drawing>
          <wp:inline distT="0" distB="0" distL="0" distR="0" wp14:anchorId="15EFA422" wp14:editId="517226D7">
            <wp:extent cx="1476375" cy="1476375"/>
            <wp:effectExtent l="0" t="0" r="9525" b="9525"/>
            <wp:docPr id="3" name="Afbeelding 3" descr="Afbeeldingsresultaat voor nationale voorleesdage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nationale voorleesdagen 20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bookmarkStart w:id="0" w:name="_GoBack"/>
      <w:bookmarkEnd w:id="0"/>
    </w:p>
    <w:sectPr w:rsidR="00FB248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101BE" w14:textId="77777777" w:rsidR="00C10E98" w:rsidRDefault="00C10E98">
      <w:pPr>
        <w:spacing w:after="0" w:line="240" w:lineRule="auto"/>
      </w:pPr>
      <w:r>
        <w:separator/>
      </w:r>
    </w:p>
  </w:endnote>
  <w:endnote w:type="continuationSeparator" w:id="0">
    <w:p w14:paraId="6B9B74AD" w14:textId="77777777" w:rsidR="00C10E98" w:rsidRDefault="00C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A0002AAF" w:usb1="4000204A"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DB08D" w14:textId="77777777" w:rsidR="00C10E98" w:rsidRDefault="00C10E98">
      <w:r>
        <w:separator/>
      </w:r>
    </w:p>
  </w:footnote>
  <w:footnote w:type="continuationSeparator" w:id="0">
    <w:p w14:paraId="062B257D" w14:textId="77777777" w:rsidR="00C10E98" w:rsidRDefault="00C10E98">
      <w:r>
        <w:continuationSeparator/>
      </w:r>
    </w:p>
  </w:footnote>
  <w:footnote w:type="continuationNotice" w:id="1">
    <w:p w14:paraId="6FB3FB64" w14:textId="77777777" w:rsidR="00C10E98" w:rsidRDefault="00C10E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2.25pt;height:657.75pt;visibility:visible" o:bullet="t">
        <v:imagedata r:id="rId1" o:title="image1"/>
      </v:shape>
    </w:pict>
  </w:numPicBullet>
  <w:abstractNum w:abstractNumId="0" w15:restartNumberingAfterBreak="0">
    <w:nsid w:val="07E80433"/>
    <w:multiLevelType w:val="multilevel"/>
    <w:tmpl w:val="629EBC20"/>
    <w:numStyleLink w:val="Gemporteerdestijl4"/>
  </w:abstractNum>
  <w:abstractNum w:abstractNumId="1" w15:restartNumberingAfterBreak="0">
    <w:nsid w:val="09ED794F"/>
    <w:multiLevelType w:val="hybridMultilevel"/>
    <w:tmpl w:val="7A7EA146"/>
    <w:numStyleLink w:val="Gemporteerdestijl1"/>
  </w:abstractNum>
  <w:abstractNum w:abstractNumId="2" w15:restartNumberingAfterBreak="0">
    <w:nsid w:val="237210B1"/>
    <w:multiLevelType w:val="hybridMultilevel"/>
    <w:tmpl w:val="C192B25E"/>
    <w:lvl w:ilvl="0" w:tplc="58AE6DC0">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07C4027"/>
    <w:multiLevelType w:val="hybridMultilevel"/>
    <w:tmpl w:val="971E0316"/>
    <w:styleLink w:val="Gemporteerdestijl2"/>
    <w:lvl w:ilvl="0" w:tplc="BD4EFBB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368F8E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BE2FD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4C69B8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9BAE80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38EAC57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AC7A454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40257DC">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9A4C91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60F5DD0"/>
    <w:multiLevelType w:val="hybridMultilevel"/>
    <w:tmpl w:val="629EBC20"/>
    <w:styleLink w:val="Gemporteerdestijl4"/>
    <w:lvl w:ilvl="0" w:tplc="A570678E">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F8F534">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D1406D0">
      <w:start w:val="1"/>
      <w:numFmt w:val="lowerRoman"/>
      <w:lvlText w:val="%3."/>
      <w:lvlJc w:val="left"/>
      <w:pPr>
        <w:ind w:left="184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F8A5806">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EA8310">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4A2F2">
      <w:start w:val="1"/>
      <w:numFmt w:val="lowerRoman"/>
      <w:lvlText w:val="%6."/>
      <w:lvlJc w:val="left"/>
      <w:pPr>
        <w:ind w:left="400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960849F6">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CF4096C">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4E22A0">
      <w:start w:val="1"/>
      <w:numFmt w:val="lowerRoman"/>
      <w:lvlText w:val="%9."/>
      <w:lvlJc w:val="left"/>
      <w:pPr>
        <w:ind w:left="616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90208E2"/>
    <w:multiLevelType w:val="hybridMultilevel"/>
    <w:tmpl w:val="B0B22C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5F57A7"/>
    <w:multiLevelType w:val="hybridMultilevel"/>
    <w:tmpl w:val="B7A4878A"/>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7" w15:restartNumberingAfterBreak="0">
    <w:nsid w:val="4F6E0810"/>
    <w:multiLevelType w:val="hybridMultilevel"/>
    <w:tmpl w:val="971E0316"/>
    <w:numStyleLink w:val="Gemporteerdestijl2"/>
  </w:abstractNum>
  <w:abstractNum w:abstractNumId="8" w15:restartNumberingAfterBreak="0">
    <w:nsid w:val="63A27D11"/>
    <w:multiLevelType w:val="hybridMultilevel"/>
    <w:tmpl w:val="D1984D90"/>
    <w:numStyleLink w:val="Gemporteerdestijl3"/>
  </w:abstractNum>
  <w:abstractNum w:abstractNumId="9" w15:restartNumberingAfterBreak="0">
    <w:nsid w:val="667262B4"/>
    <w:multiLevelType w:val="hybridMultilevel"/>
    <w:tmpl w:val="D4E4B014"/>
    <w:lvl w:ilvl="0" w:tplc="7E38B7E8">
      <w:start w:val="1"/>
      <w:numFmt w:val="decimal"/>
      <w:lvlText w:val="%1."/>
      <w:lvlJc w:val="left"/>
      <w:pPr>
        <w:ind w:left="40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781D28">
      <w:start w:val="1"/>
      <w:numFmt w:val="lowerLetter"/>
      <w:lvlText w:val="%2."/>
      <w:lvlJc w:val="left"/>
      <w:pPr>
        <w:ind w:left="112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4E62E2">
      <w:start w:val="1"/>
      <w:numFmt w:val="lowerRoman"/>
      <w:lvlText w:val="%3."/>
      <w:lvlJc w:val="left"/>
      <w:pPr>
        <w:ind w:left="184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FD9E6186">
      <w:start w:val="1"/>
      <w:numFmt w:val="decimal"/>
      <w:lvlText w:val="%4."/>
      <w:lvlJc w:val="left"/>
      <w:pPr>
        <w:ind w:left="256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862940">
      <w:start w:val="1"/>
      <w:numFmt w:val="lowerLetter"/>
      <w:lvlText w:val="%5."/>
      <w:lvlJc w:val="left"/>
      <w:pPr>
        <w:ind w:left="328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98A02C">
      <w:start w:val="1"/>
      <w:numFmt w:val="lowerRoman"/>
      <w:lvlText w:val="%6."/>
      <w:lvlJc w:val="left"/>
      <w:pPr>
        <w:ind w:left="400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3887386">
      <w:start w:val="1"/>
      <w:numFmt w:val="decimal"/>
      <w:lvlText w:val="%7."/>
      <w:lvlJc w:val="left"/>
      <w:pPr>
        <w:ind w:left="472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7A8D126">
      <w:start w:val="1"/>
      <w:numFmt w:val="lowerLetter"/>
      <w:lvlText w:val="%8."/>
      <w:lvlJc w:val="left"/>
      <w:pPr>
        <w:ind w:left="544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BE8AE4">
      <w:start w:val="1"/>
      <w:numFmt w:val="lowerRoman"/>
      <w:lvlText w:val="%9."/>
      <w:lvlJc w:val="left"/>
      <w:pPr>
        <w:ind w:left="616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7D76B0F"/>
    <w:multiLevelType w:val="hybridMultilevel"/>
    <w:tmpl w:val="D1984D90"/>
    <w:styleLink w:val="Gemporteerdestijl3"/>
    <w:lvl w:ilvl="0" w:tplc="258E2ED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E14AB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96CB5A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74E870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1747C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708D9E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9CF3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FEC6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12EB00">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7E72B4"/>
    <w:multiLevelType w:val="hybridMultilevel"/>
    <w:tmpl w:val="7A7EA146"/>
    <w:styleLink w:val="Gemporteerdestijl1"/>
    <w:lvl w:ilvl="0" w:tplc="8BBC304A">
      <w:start w:val="1"/>
      <w:numFmt w:val="bullet"/>
      <w:lvlText w:val="·"/>
      <w:lvlPicBulletId w:val="0"/>
      <w:lvlJc w:val="left"/>
      <w:pPr>
        <w:ind w:left="3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23463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110433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AFE9A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B8368E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6720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9F08D6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126D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1EE5D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702466BC"/>
    <w:multiLevelType w:val="hybridMultilevel"/>
    <w:tmpl w:val="F5F8D2D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1"/>
  </w:num>
  <w:num w:numId="2">
    <w:abstractNumId w:val="1"/>
  </w:num>
  <w:num w:numId="3">
    <w:abstractNumId w:val="3"/>
  </w:num>
  <w:num w:numId="4">
    <w:abstractNumId w:val="7"/>
  </w:num>
  <w:num w:numId="5">
    <w:abstractNumId w:val="10"/>
  </w:num>
  <w:num w:numId="6">
    <w:abstractNumId w:val="8"/>
  </w:num>
  <w:num w:numId="7">
    <w:abstractNumId w:val="4"/>
  </w:num>
  <w:num w:numId="8">
    <w:abstractNumId w:val="0"/>
  </w:num>
  <w:num w:numId="9">
    <w:abstractNumId w:val="9"/>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4C8"/>
    <w:rsid w:val="0000111C"/>
    <w:rsid w:val="00033CE9"/>
    <w:rsid w:val="000A0751"/>
    <w:rsid w:val="000F1088"/>
    <w:rsid w:val="0016297D"/>
    <w:rsid w:val="00175E88"/>
    <w:rsid w:val="002039E8"/>
    <w:rsid w:val="003374C8"/>
    <w:rsid w:val="00362A69"/>
    <w:rsid w:val="003B79AE"/>
    <w:rsid w:val="00407ADE"/>
    <w:rsid w:val="00424978"/>
    <w:rsid w:val="00443C22"/>
    <w:rsid w:val="004F523E"/>
    <w:rsid w:val="00533BC9"/>
    <w:rsid w:val="00553E13"/>
    <w:rsid w:val="0059772E"/>
    <w:rsid w:val="006856CC"/>
    <w:rsid w:val="006F6CC8"/>
    <w:rsid w:val="00705D31"/>
    <w:rsid w:val="007F082E"/>
    <w:rsid w:val="008131B2"/>
    <w:rsid w:val="008301E6"/>
    <w:rsid w:val="00891209"/>
    <w:rsid w:val="00906C57"/>
    <w:rsid w:val="009103A5"/>
    <w:rsid w:val="00925D51"/>
    <w:rsid w:val="00965467"/>
    <w:rsid w:val="009850CE"/>
    <w:rsid w:val="00AC5456"/>
    <w:rsid w:val="00AD19A6"/>
    <w:rsid w:val="00B00572"/>
    <w:rsid w:val="00B03177"/>
    <w:rsid w:val="00B50D4F"/>
    <w:rsid w:val="00BC42A9"/>
    <w:rsid w:val="00C10E98"/>
    <w:rsid w:val="00CA2C06"/>
    <w:rsid w:val="00D366CF"/>
    <w:rsid w:val="00D56BF8"/>
    <w:rsid w:val="00D611BB"/>
    <w:rsid w:val="00DF3781"/>
    <w:rsid w:val="00E34491"/>
    <w:rsid w:val="00E85269"/>
    <w:rsid w:val="00F234F3"/>
    <w:rsid w:val="00F26291"/>
    <w:rsid w:val="00F72FA4"/>
    <w:rsid w:val="00F91ADA"/>
    <w:rsid w:val="00FB248B"/>
    <w:rsid w:val="00FF2A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0147B0"/>
  <w15:docId w15:val="{873F6FCA-4E48-4D58-B350-2FC57314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paragraph" w:styleId="Kop1">
    <w:name w:val="heading 1"/>
    <w:basedOn w:val="Standaard"/>
    <w:next w:val="Standaard"/>
    <w:link w:val="Kop1Char"/>
    <w:uiPriority w:val="9"/>
    <w:qFormat/>
    <w:rsid w:val="000A0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Helvetica" w:cs="Arial Unicode MS"/>
      <w:color w:val="000000"/>
      <w:sz w:val="24"/>
      <w:szCs w:val="24"/>
    </w:rPr>
  </w:style>
  <w:style w:type="paragraph" w:styleId="Lijstalinea">
    <w:name w:val="List Paragraph"/>
    <w:pPr>
      <w:ind w:left="720"/>
    </w:pPr>
    <w:rPr>
      <w:rFonts w:ascii="Calibri" w:eastAsia="Calibri" w:hAnsi="Calibri" w:cs="Calibri"/>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0">
    <w:name w:val="Hyperlink.0"/>
    <w:basedOn w:val="Hyperlink"/>
    <w:rPr>
      <w:color w:val="0563C1"/>
      <w:u w:val="single" w:color="0563C1"/>
    </w:rPr>
  </w:style>
  <w:style w:type="numbering" w:customStyle="1" w:styleId="Gemporteerdestijl4">
    <w:name w:val="Geïmporteerde stijl 4"/>
    <w:pPr>
      <w:numPr>
        <w:numId w:val="7"/>
      </w:numPr>
    </w:p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ascii="Calibri" w:eastAsia="Calibri" w:hAnsi="Calibri" w:cs="Calibri"/>
      <w:color w:val="000000"/>
      <w:u w:color="00000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F26291"/>
    <w:pPr>
      <w:spacing w:after="0" w:line="240" w:lineRule="auto"/>
    </w:pPr>
    <w:rPr>
      <w:rFonts w:ascii="Arial" w:hAnsi="Arial" w:cs="Arial"/>
      <w:sz w:val="18"/>
      <w:szCs w:val="18"/>
    </w:rPr>
  </w:style>
  <w:style w:type="character" w:customStyle="1" w:styleId="BallontekstChar">
    <w:name w:val="Ballontekst Char"/>
    <w:basedOn w:val="Standaardalinea-lettertype"/>
    <w:link w:val="Ballontekst"/>
    <w:uiPriority w:val="99"/>
    <w:semiHidden/>
    <w:rsid w:val="00F26291"/>
    <w:rPr>
      <w:rFonts w:ascii="Arial" w:eastAsia="Calibri" w:hAnsi="Arial" w:cs="Arial"/>
      <w:color w:val="000000"/>
      <w:sz w:val="18"/>
      <w:szCs w:val="18"/>
      <w:u w:color="000000"/>
    </w:rPr>
  </w:style>
  <w:style w:type="character" w:customStyle="1" w:styleId="Kop1Char">
    <w:name w:val="Kop 1 Char"/>
    <w:basedOn w:val="Standaardalinea-lettertype"/>
    <w:link w:val="Kop1"/>
    <w:uiPriority w:val="9"/>
    <w:rsid w:val="000A0751"/>
    <w:rPr>
      <w:rFonts w:asciiTheme="majorHAnsi" w:eastAsiaTheme="majorEastAsia" w:hAnsiTheme="majorHAnsi" w:cstheme="majorBidi"/>
      <w:color w:val="2E74B5" w:themeColor="accent1" w:themeShade="BF"/>
      <w:sz w:val="32"/>
      <w:szCs w:val="32"/>
      <w:u w:color="000000"/>
    </w:rPr>
  </w:style>
  <w:style w:type="paragraph" w:styleId="Geenafstand">
    <w:name w:val="No Spacing"/>
    <w:uiPriority w:val="1"/>
    <w:qFormat/>
    <w:rsid w:val="000A0751"/>
    <w:rPr>
      <w:rFonts w:ascii="Calibri" w:eastAsia="Calibri" w:hAnsi="Calibri" w:cs="Calibri"/>
      <w:color w:val="000000"/>
      <w:sz w:val="22"/>
      <w:szCs w:val="22"/>
      <w:u w:color="000000"/>
    </w:rPr>
  </w:style>
  <w:style w:type="paragraph" w:styleId="Onderwerpvanopmerking">
    <w:name w:val="annotation subject"/>
    <w:basedOn w:val="Tekstopmerking"/>
    <w:next w:val="Tekstopmerking"/>
    <w:link w:val="OnderwerpvanopmerkingChar"/>
    <w:uiPriority w:val="99"/>
    <w:semiHidden/>
    <w:unhideWhenUsed/>
    <w:rsid w:val="00965467"/>
    <w:rPr>
      <w:b/>
      <w:bCs/>
    </w:rPr>
  </w:style>
  <w:style w:type="character" w:customStyle="1" w:styleId="OnderwerpvanopmerkingChar">
    <w:name w:val="Onderwerp van opmerking Char"/>
    <w:basedOn w:val="TekstopmerkingChar"/>
    <w:link w:val="Onderwerpvanopmerking"/>
    <w:uiPriority w:val="99"/>
    <w:semiHidden/>
    <w:rsid w:val="00965467"/>
    <w:rPr>
      <w:rFonts w:ascii="Calibri" w:eastAsia="Calibri" w:hAnsi="Calibri" w:cs="Calibri"/>
      <w:b/>
      <w:bCs/>
      <w:color w:val="000000"/>
      <w:u w:color="000000"/>
    </w:rPr>
  </w:style>
  <w:style w:type="paragraph" w:styleId="Voetnoottekst">
    <w:name w:val="footnote text"/>
    <w:basedOn w:val="Standaard"/>
    <w:link w:val="VoetnoottekstChar"/>
    <w:uiPriority w:val="99"/>
    <w:semiHidden/>
    <w:unhideWhenUsed/>
    <w:rsid w:val="00407AD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07ADE"/>
    <w:rPr>
      <w:rFonts w:ascii="Calibri" w:eastAsia="Calibri" w:hAnsi="Calibri" w:cs="Calibri"/>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oekstart.nl/luister-naar-ons-meertalige-kinderliedje-de-voorleestr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Aei_RRaVnk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2757A891</Template>
  <TotalTime>113</TotalTime>
  <Pages>2</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 van Montfoort</dc:creator>
  <cp:lastModifiedBy>Marijke Bos</cp:lastModifiedBy>
  <cp:revision>15</cp:revision>
  <dcterms:created xsi:type="dcterms:W3CDTF">2019-11-13T08:35:00Z</dcterms:created>
  <dcterms:modified xsi:type="dcterms:W3CDTF">2019-11-25T09:53:00Z</dcterms:modified>
</cp:coreProperties>
</file>