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C7A201" w14:textId="4560699D" w:rsidR="003374C8" w:rsidRDefault="00F26291">
      <w:pPr>
        <w:spacing w:after="0" w:line="240" w:lineRule="auto"/>
      </w:pPr>
      <w:r>
        <w:rPr>
          <w:b/>
          <w:bCs/>
          <w:color w:val="FF6600"/>
          <w:sz w:val="28"/>
          <w:szCs w:val="28"/>
          <w:u w:color="FF6600"/>
        </w:rPr>
        <w:t>Start Vakantielezen</w:t>
      </w:r>
      <w:r w:rsidR="00443C22">
        <w:rPr>
          <w:b/>
          <w:bCs/>
          <w:color w:val="FF6600"/>
          <w:sz w:val="28"/>
          <w:szCs w:val="28"/>
          <w:u w:color="FF6600"/>
        </w:rPr>
        <w:t xml:space="preserve"> </w:t>
      </w:r>
      <w:r>
        <w:rPr>
          <w:b/>
          <w:bCs/>
          <w:color w:val="FF6600"/>
          <w:sz w:val="28"/>
          <w:szCs w:val="28"/>
          <w:u w:color="FF6600"/>
        </w:rPr>
        <w:t xml:space="preserve">– </w:t>
      </w:r>
    </w:p>
    <w:p w14:paraId="4323D8E9" w14:textId="77777777" w:rsidR="00F234F3" w:rsidRDefault="00F26291">
      <w:pPr>
        <w:spacing w:after="0" w:line="240" w:lineRule="auto"/>
        <w:rPr>
          <w:b/>
          <w:bCs/>
          <w:color w:val="FF6600"/>
          <w:sz w:val="28"/>
          <w:szCs w:val="28"/>
          <w:u w:color="FF6600"/>
        </w:rPr>
      </w:pPr>
      <w:r>
        <w:rPr>
          <w:b/>
          <w:bCs/>
          <w:color w:val="FF6600"/>
          <w:sz w:val="28"/>
          <w:szCs w:val="28"/>
          <w:u w:color="FF6600"/>
        </w:rPr>
        <w:t xml:space="preserve">feestelijke bijeenkomst </w:t>
      </w:r>
      <w:r w:rsidR="00443C22">
        <w:rPr>
          <w:b/>
          <w:bCs/>
          <w:color w:val="FF6600"/>
          <w:sz w:val="28"/>
          <w:szCs w:val="28"/>
          <w:u w:color="FF6600"/>
        </w:rPr>
        <w:t xml:space="preserve">op school </w:t>
      </w:r>
      <w:r w:rsidR="00F234F3">
        <w:rPr>
          <w:b/>
          <w:bCs/>
          <w:color w:val="FF6600"/>
          <w:sz w:val="28"/>
          <w:szCs w:val="28"/>
          <w:u w:color="FF6600"/>
        </w:rPr>
        <w:t>voor ouders en kinderen</w:t>
      </w:r>
    </w:p>
    <w:p w14:paraId="663A0938" w14:textId="77777777" w:rsidR="00F234F3" w:rsidRDefault="00F234F3">
      <w:pPr>
        <w:spacing w:after="0" w:line="240" w:lineRule="auto"/>
        <w:rPr>
          <w:b/>
          <w:bCs/>
          <w:color w:val="FF6600"/>
          <w:sz w:val="28"/>
          <w:szCs w:val="28"/>
          <w:u w:color="FF6600"/>
        </w:rPr>
      </w:pPr>
    </w:p>
    <w:p w14:paraId="7B03B478" w14:textId="51452F72" w:rsidR="000A0751" w:rsidRPr="00F234F3" w:rsidRDefault="00407ADE">
      <w:pPr>
        <w:spacing w:after="0" w:line="240" w:lineRule="auto"/>
        <w:rPr>
          <w:b/>
          <w:bCs/>
          <w:color w:val="FF6600"/>
          <w:sz w:val="28"/>
          <w:szCs w:val="28"/>
          <w:u w:color="FF6600"/>
        </w:rPr>
      </w:pPr>
      <w:r>
        <w:rPr>
          <w:noProof/>
        </w:rPr>
        <w:t xml:space="preserve">   </w:t>
      </w:r>
      <w:r>
        <w:rPr>
          <w:noProof/>
          <w:lang w:val="en-GB" w:eastAsia="en-GB"/>
        </w:rPr>
        <w:drawing>
          <wp:inline distT="0" distB="0" distL="0" distR="0" wp14:anchorId="2401049F" wp14:editId="450F14EA">
            <wp:extent cx="1465576" cy="1891863"/>
            <wp:effectExtent l="0" t="0" r="1905"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akantielezen_030 vertica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72306" cy="1900550"/>
                    </a:xfrm>
                    <a:prstGeom prst="rect">
                      <a:avLst/>
                    </a:prstGeom>
                  </pic:spPr>
                </pic:pic>
              </a:graphicData>
            </a:graphic>
          </wp:inline>
        </w:drawing>
      </w:r>
      <w:r w:rsidR="00533BC9">
        <w:rPr>
          <w:noProof/>
        </w:rPr>
        <w:t xml:space="preserve">            </w:t>
      </w:r>
      <w:r w:rsidR="00533BC9">
        <w:rPr>
          <w:noProof/>
          <w:lang w:val="en-GB" w:eastAsia="en-GB"/>
        </w:rPr>
        <w:drawing>
          <wp:inline distT="0" distB="0" distL="0" distR="0" wp14:anchorId="276385B9" wp14:editId="360070AD">
            <wp:extent cx="2693214" cy="1899745"/>
            <wp:effectExtent l="0" t="0" r="0" b="571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to omslag ouderfol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5407" cy="1915400"/>
                    </a:xfrm>
                    <a:prstGeom prst="rect">
                      <a:avLst/>
                    </a:prstGeom>
                  </pic:spPr>
                </pic:pic>
              </a:graphicData>
            </a:graphic>
          </wp:inline>
        </w:drawing>
      </w:r>
    </w:p>
    <w:p w14:paraId="32A5A4F4" w14:textId="77777777" w:rsidR="003374C8" w:rsidRDefault="003374C8">
      <w:pPr>
        <w:spacing w:after="0" w:line="240" w:lineRule="auto"/>
      </w:pPr>
    </w:p>
    <w:p w14:paraId="17B6003D" w14:textId="77777777" w:rsidR="003374C8" w:rsidRDefault="003374C8">
      <w:pPr>
        <w:spacing w:after="0" w:line="240" w:lineRule="auto"/>
      </w:pPr>
    </w:p>
    <w:p w14:paraId="3C33E550" w14:textId="77777777" w:rsidR="003374C8" w:rsidRDefault="00F26291">
      <w:pPr>
        <w:pStyle w:val="Lijstalinea"/>
        <w:numPr>
          <w:ilvl w:val="0"/>
          <w:numId w:val="2"/>
        </w:numPr>
        <w:rPr>
          <w:b/>
          <w:bCs/>
        </w:rPr>
      </w:pPr>
      <w:r>
        <w:rPr>
          <w:b/>
          <w:bCs/>
        </w:rPr>
        <w:t>Doel</w:t>
      </w:r>
    </w:p>
    <w:p w14:paraId="2DF0F249" w14:textId="2DCCC038" w:rsidR="003374C8" w:rsidRDefault="00D611BB">
      <w:pPr>
        <w:pStyle w:val="Lijstalinea"/>
        <w:numPr>
          <w:ilvl w:val="0"/>
          <w:numId w:val="4"/>
        </w:numPr>
      </w:pPr>
      <w:r>
        <w:t xml:space="preserve">Ouders motiveren en tips </w:t>
      </w:r>
      <w:r w:rsidR="00F26291">
        <w:t>geven om samen met hun kinderen in de zomervakantie te lezen, voor te lezen, te prate</w:t>
      </w:r>
      <w:r w:rsidR="00533BC9">
        <w:t>n over boeken en samen naar de B</w:t>
      </w:r>
      <w:r w:rsidR="00F26291">
        <w:t xml:space="preserve">ibliotheek te gaan. </w:t>
      </w:r>
    </w:p>
    <w:p w14:paraId="0F8BAFF1" w14:textId="1EC07E3C" w:rsidR="003374C8" w:rsidRDefault="00F26291">
      <w:pPr>
        <w:pStyle w:val="Lijstalinea"/>
        <w:numPr>
          <w:ilvl w:val="0"/>
          <w:numId w:val="4"/>
        </w:numPr>
      </w:pPr>
      <w:r>
        <w:t>Ouders informeren over het belang van blijven lezen in de zomervakantie</w:t>
      </w:r>
      <w:r w:rsidRPr="00D611BB">
        <w:t>.</w:t>
      </w:r>
    </w:p>
    <w:p w14:paraId="7CE966B8" w14:textId="18FDAB05" w:rsidR="003374C8" w:rsidRDefault="00F26291">
      <w:pPr>
        <w:pStyle w:val="Lijstalinea"/>
        <w:numPr>
          <w:ilvl w:val="0"/>
          <w:numId w:val="4"/>
        </w:numPr>
      </w:pPr>
      <w:r>
        <w:t>Kinderen de ka</w:t>
      </w:r>
      <w:r w:rsidR="00D611BB">
        <w:t xml:space="preserve">ns </w:t>
      </w:r>
      <w:r>
        <w:t>geven te laten zien wat ze al kunnen en welke boeken ze leuk vinden</w:t>
      </w:r>
      <w:r w:rsidR="00D611BB">
        <w:t>.</w:t>
      </w:r>
    </w:p>
    <w:p w14:paraId="2116AD90" w14:textId="77777777" w:rsidR="003374C8" w:rsidRDefault="00F26291">
      <w:pPr>
        <w:pStyle w:val="Lijstalinea"/>
        <w:numPr>
          <w:ilvl w:val="0"/>
          <w:numId w:val="2"/>
        </w:numPr>
        <w:rPr>
          <w:b/>
          <w:bCs/>
        </w:rPr>
      </w:pPr>
      <w:r>
        <w:rPr>
          <w:b/>
          <w:bCs/>
        </w:rPr>
        <w:t>Voor wie?</w:t>
      </w:r>
    </w:p>
    <w:p w14:paraId="7E0D2595" w14:textId="59B7813D" w:rsidR="003374C8" w:rsidRDefault="00F26291">
      <w:pPr>
        <w:pStyle w:val="Lijstalinea"/>
        <w:ind w:left="360"/>
      </w:pPr>
      <w:r>
        <w:t>Alle ouders en kinderen uit groep 3 en 4</w:t>
      </w:r>
    </w:p>
    <w:p w14:paraId="5967AEC7" w14:textId="77777777" w:rsidR="003374C8" w:rsidRDefault="00F26291">
      <w:pPr>
        <w:pStyle w:val="Lijstalinea"/>
        <w:numPr>
          <w:ilvl w:val="0"/>
          <w:numId w:val="2"/>
        </w:numPr>
        <w:rPr>
          <w:b/>
          <w:bCs/>
        </w:rPr>
      </w:pPr>
      <w:r>
        <w:rPr>
          <w:b/>
          <w:bCs/>
        </w:rPr>
        <w:t xml:space="preserve">Wanneer? </w:t>
      </w:r>
    </w:p>
    <w:p w14:paraId="79A8E6A0" w14:textId="77777777" w:rsidR="003374C8" w:rsidRDefault="00F26291">
      <w:pPr>
        <w:pStyle w:val="Lijstalinea"/>
        <w:ind w:left="360"/>
      </w:pPr>
      <w:r>
        <w:t>Op een namiddag of begin van de avond eind juni/begin juli (voor de zomervakantie)</w:t>
      </w:r>
    </w:p>
    <w:p w14:paraId="5FA47C43" w14:textId="77777777" w:rsidR="003374C8" w:rsidRDefault="00F26291">
      <w:pPr>
        <w:pStyle w:val="Lijstalinea"/>
        <w:numPr>
          <w:ilvl w:val="0"/>
          <w:numId w:val="2"/>
        </w:numPr>
        <w:rPr>
          <w:b/>
          <w:bCs/>
        </w:rPr>
      </w:pPr>
      <w:r>
        <w:rPr>
          <w:b/>
          <w:bCs/>
        </w:rPr>
        <w:t>Waar?</w:t>
      </w:r>
    </w:p>
    <w:p w14:paraId="44400529" w14:textId="77777777" w:rsidR="003374C8" w:rsidRDefault="00F26291">
      <w:pPr>
        <w:pStyle w:val="Lijstalinea"/>
        <w:ind w:left="360"/>
      </w:pPr>
      <w:r>
        <w:t>In de schoolbibliotheek</w:t>
      </w:r>
    </w:p>
    <w:p w14:paraId="6712C22B" w14:textId="77777777" w:rsidR="003374C8" w:rsidRDefault="00F26291">
      <w:pPr>
        <w:pStyle w:val="Lijstalinea"/>
        <w:numPr>
          <w:ilvl w:val="0"/>
          <w:numId w:val="2"/>
        </w:numPr>
        <w:rPr>
          <w:b/>
          <w:bCs/>
        </w:rPr>
      </w:pPr>
      <w:r>
        <w:rPr>
          <w:b/>
          <w:bCs/>
        </w:rPr>
        <w:t>Wie organiseert?</w:t>
      </w:r>
    </w:p>
    <w:p w14:paraId="55AFE860" w14:textId="77777777" w:rsidR="003374C8" w:rsidRDefault="00F26291">
      <w:pPr>
        <w:pStyle w:val="Lijstalinea"/>
        <w:ind w:left="360"/>
      </w:pPr>
      <w:r>
        <w:t>De leesconsulent samen met de leescoördinator in samenspraak met de leerkrachten van groep 3 en 4</w:t>
      </w:r>
    </w:p>
    <w:p w14:paraId="58729546" w14:textId="77777777" w:rsidR="003374C8" w:rsidRDefault="00F26291">
      <w:pPr>
        <w:pStyle w:val="Lijstalinea"/>
        <w:numPr>
          <w:ilvl w:val="0"/>
          <w:numId w:val="2"/>
        </w:numPr>
        <w:rPr>
          <w:b/>
          <w:bCs/>
        </w:rPr>
      </w:pPr>
      <w:r>
        <w:rPr>
          <w:b/>
          <w:bCs/>
        </w:rPr>
        <w:t>Wie nodigt uit?</w:t>
      </w:r>
    </w:p>
    <w:p w14:paraId="3ED57592" w14:textId="77777777" w:rsidR="003374C8" w:rsidRDefault="00F26291">
      <w:pPr>
        <w:pStyle w:val="Lijstalinea"/>
        <w:ind w:left="360"/>
      </w:pPr>
      <w:r>
        <w:t>De leerlingen en hun leerkrachten</w:t>
      </w:r>
    </w:p>
    <w:p w14:paraId="1E0C4565" w14:textId="77777777" w:rsidR="003374C8" w:rsidRDefault="00F26291">
      <w:pPr>
        <w:pStyle w:val="Lijstalinea"/>
        <w:numPr>
          <w:ilvl w:val="0"/>
          <w:numId w:val="2"/>
        </w:numPr>
        <w:rPr>
          <w:b/>
          <w:bCs/>
        </w:rPr>
      </w:pPr>
      <w:r>
        <w:rPr>
          <w:b/>
          <w:bCs/>
        </w:rPr>
        <w:t>Hoe lang duurt het?</w:t>
      </w:r>
    </w:p>
    <w:p w14:paraId="57CF07FC" w14:textId="5C693221" w:rsidR="003374C8" w:rsidRDefault="000A0751">
      <w:pPr>
        <w:pStyle w:val="Lijstalinea"/>
        <w:ind w:left="360"/>
      </w:pPr>
      <w:r>
        <w:t>Afhankelijk van de gekozen programmaonderdelen 1-2 uur</w:t>
      </w:r>
    </w:p>
    <w:p w14:paraId="3C7235A6" w14:textId="77777777" w:rsidR="003374C8" w:rsidRDefault="003374C8">
      <w:pPr>
        <w:pStyle w:val="Lijstalinea"/>
        <w:ind w:left="360"/>
      </w:pPr>
    </w:p>
    <w:p w14:paraId="0480F8C0" w14:textId="77777777" w:rsidR="003374C8" w:rsidRDefault="003374C8">
      <w:pPr>
        <w:pStyle w:val="Lijstalinea"/>
        <w:ind w:left="360"/>
      </w:pPr>
    </w:p>
    <w:p w14:paraId="62D39040" w14:textId="77777777" w:rsidR="003374C8" w:rsidRDefault="00F26291">
      <w:pPr>
        <w:pStyle w:val="Lijstalinea"/>
        <w:ind w:left="360"/>
      </w:pPr>
      <w:r>
        <w:rPr>
          <w:b/>
          <w:bCs/>
        </w:rPr>
        <w:t>Voorbereiding</w:t>
      </w:r>
    </w:p>
    <w:p w14:paraId="22275E6F" w14:textId="77777777" w:rsidR="00965467" w:rsidRDefault="00965467" w:rsidP="0059772E">
      <w:pPr>
        <w:pStyle w:val="Lijstalinea"/>
        <w:numPr>
          <w:ilvl w:val="0"/>
          <w:numId w:val="12"/>
        </w:numPr>
      </w:pPr>
      <w:r>
        <w:t xml:space="preserve">Begin juni: </w:t>
      </w:r>
      <w:r w:rsidR="00F72FA4">
        <w:t xml:space="preserve">Verdeel de taken tussen de betrokkenen: leesconsulent, </w:t>
      </w:r>
      <w:r w:rsidR="00F72FA4" w:rsidRPr="00D611BB">
        <w:t>leescoördinator</w:t>
      </w:r>
      <w:r w:rsidR="00F72FA4">
        <w:t>, leerkracht groep 3 en 4 en kinderen. De leesconsulent neemt de leiding.</w:t>
      </w:r>
    </w:p>
    <w:p w14:paraId="545586E9" w14:textId="77777777" w:rsidR="00965467" w:rsidRDefault="00965467" w:rsidP="0059772E">
      <w:pPr>
        <w:pStyle w:val="Lijstalinea"/>
        <w:ind w:left="348"/>
      </w:pPr>
    </w:p>
    <w:p w14:paraId="4DB24F19" w14:textId="77237285" w:rsidR="003374C8" w:rsidRDefault="00965467" w:rsidP="0059772E">
      <w:pPr>
        <w:pStyle w:val="Lijstalinea"/>
        <w:numPr>
          <w:ilvl w:val="0"/>
          <w:numId w:val="12"/>
        </w:numPr>
      </w:pPr>
      <w:r>
        <w:t xml:space="preserve">Begin juni: </w:t>
      </w:r>
      <w:r w:rsidR="00F72FA4">
        <w:t>Verstuur de uit</w:t>
      </w:r>
      <w:r w:rsidR="00533BC9">
        <w:t>nodiging voor de ouders liefst 2</w:t>
      </w:r>
      <w:r w:rsidR="00F72FA4">
        <w:t xml:space="preserve"> weken van tevoren (zie Uitnodiging voor meer informatie over de uitnodiging).</w:t>
      </w:r>
      <w:r>
        <w:t xml:space="preserve"> Kunnen ouders niet i.v.m. werk, dan mag opa of oma ook komen.</w:t>
      </w:r>
    </w:p>
    <w:p w14:paraId="4C914541" w14:textId="77777777" w:rsidR="003374C8" w:rsidRDefault="003374C8">
      <w:pPr>
        <w:pStyle w:val="Lijstalinea"/>
      </w:pPr>
    </w:p>
    <w:p w14:paraId="7C1AB0EA" w14:textId="48FC65DD" w:rsidR="003374C8" w:rsidRDefault="00965467" w:rsidP="0059772E">
      <w:pPr>
        <w:pStyle w:val="Lijstalinea"/>
        <w:numPr>
          <w:ilvl w:val="0"/>
          <w:numId w:val="12"/>
        </w:numPr>
      </w:pPr>
      <w:r>
        <w:t xml:space="preserve">Half juni: </w:t>
      </w:r>
      <w:r w:rsidR="00F26291">
        <w:t xml:space="preserve">Zorg dat </w:t>
      </w:r>
      <w:r>
        <w:t xml:space="preserve">er een plek is waar </w:t>
      </w:r>
      <w:r w:rsidR="00F26291">
        <w:t xml:space="preserve">kinderen een kleine tentoonstelling </w:t>
      </w:r>
      <w:r>
        <w:t xml:space="preserve">kunnen houden </w:t>
      </w:r>
      <w:r w:rsidR="00F26291">
        <w:t xml:space="preserve">van hun favoriete </w:t>
      </w:r>
      <w:r w:rsidR="007F082E">
        <w:t xml:space="preserve">boeken </w:t>
      </w:r>
      <w:r w:rsidR="00F26291">
        <w:t>en/of van werkjes waar ze trots op zijn.</w:t>
      </w:r>
      <w:r w:rsidR="00F72FA4">
        <w:t xml:space="preserve"> Ouders zijn eerder geneigd te komen als zij weten dat het om werk van hun eigen kinderen gaat.</w:t>
      </w:r>
    </w:p>
    <w:p w14:paraId="27020D33" w14:textId="77777777" w:rsidR="003374C8" w:rsidRDefault="003374C8" w:rsidP="0000111C">
      <w:pPr>
        <w:pStyle w:val="Lijstalinea"/>
      </w:pPr>
    </w:p>
    <w:p w14:paraId="14C131AD" w14:textId="53A9929C" w:rsidR="003374C8" w:rsidRDefault="00965467" w:rsidP="0059772E">
      <w:pPr>
        <w:pStyle w:val="Lijstalinea"/>
        <w:numPr>
          <w:ilvl w:val="0"/>
          <w:numId w:val="12"/>
        </w:numPr>
      </w:pPr>
      <w:r>
        <w:t xml:space="preserve">Half juni: </w:t>
      </w:r>
      <w:r w:rsidR="00F26291">
        <w:t xml:space="preserve">Zorg voor de mogelijkheid een </w:t>
      </w:r>
      <w:r w:rsidR="00D611BB">
        <w:t>inspiratie-</w:t>
      </w:r>
      <w:r w:rsidR="00F26291">
        <w:t xml:space="preserve">film </w:t>
      </w:r>
      <w:r w:rsidR="00D611BB">
        <w:t xml:space="preserve">met tips voor ouders </w:t>
      </w:r>
      <w:r w:rsidR="00F26291">
        <w:t xml:space="preserve">te laten zien (of start </w:t>
      </w:r>
      <w:r w:rsidR="007F082E">
        <w:t xml:space="preserve">de bijeenkomst </w:t>
      </w:r>
      <w:r w:rsidR="00F26291">
        <w:t>in een lokaal dichtbij</w:t>
      </w:r>
      <w:r w:rsidR="007F082E">
        <w:t xml:space="preserve"> waar het mogelijk is om een film te laten zien</w:t>
      </w:r>
      <w:r w:rsidR="00F26291">
        <w:t>)</w:t>
      </w:r>
      <w:r w:rsidR="00D611BB">
        <w:t>.</w:t>
      </w:r>
    </w:p>
    <w:p w14:paraId="128E7637" w14:textId="77777777" w:rsidR="00965467" w:rsidRDefault="00965467" w:rsidP="0059772E"/>
    <w:p w14:paraId="3A60118F" w14:textId="50FEF3F7" w:rsidR="00965467" w:rsidRDefault="00965467" w:rsidP="0059772E">
      <w:pPr>
        <w:pStyle w:val="Lijstalinea"/>
        <w:numPr>
          <w:ilvl w:val="0"/>
          <w:numId w:val="12"/>
        </w:numPr>
      </w:pPr>
      <w:r>
        <w:t>Eind juni: Probeer het zo te plannen dat de leerlingen in de week voor de feestelijke bije</w:t>
      </w:r>
      <w:r w:rsidR="00925D51">
        <w:t>enkomst al</w:t>
      </w:r>
      <w:r w:rsidR="00925D51" w:rsidRPr="00925D51">
        <w:rPr>
          <w:b/>
        </w:rPr>
        <w:t xml:space="preserve"> drie</w:t>
      </w:r>
      <w:r>
        <w:t xml:space="preserve"> boeken hebben gekozen die ze in de zomervakantie willen lezen (meer mag altijd!). Ze nemen deze boeken uit de schoolbieb dus mee naar huis. Voor deze speciale vakantielezers mag dit! Lukt het niet van tevoren boeken te laten kiezen, dan kan dat ook tijdens de bijeenkomst. Volwassenen (ouders, leesconsulent, leerkracht) helpen de kinderen met kiezen. In de week voor de bijeenkomst hebben kinderen al informatie gekregen over Vakantielezen en het Vakantieleestasje dat ze meekrijgen.</w:t>
      </w:r>
    </w:p>
    <w:p w14:paraId="529B6CA6" w14:textId="77777777" w:rsidR="003374C8" w:rsidRDefault="003374C8" w:rsidP="0000111C">
      <w:pPr>
        <w:pStyle w:val="Lijstalinea"/>
        <w:ind w:left="360"/>
      </w:pPr>
    </w:p>
    <w:p w14:paraId="2FA3FBFD" w14:textId="41F8A01B" w:rsidR="003374C8" w:rsidRDefault="00965467" w:rsidP="0059772E">
      <w:pPr>
        <w:pStyle w:val="Lijstalinea"/>
        <w:numPr>
          <w:ilvl w:val="0"/>
          <w:numId w:val="12"/>
        </w:numPr>
      </w:pPr>
      <w:r>
        <w:t xml:space="preserve">Eind juni: </w:t>
      </w:r>
      <w:r w:rsidR="00F26291">
        <w:t xml:space="preserve">Vakantielezen is een feestje. Dit kun je laten zien door de ruimte feestelijk aan te kleden. Maak bijvoorbeeld alvast een voorbeeldslinger van stroken papier zodat ouders </w:t>
      </w:r>
      <w:r w:rsidR="00D611BB">
        <w:t xml:space="preserve">kunnen zien hoe </w:t>
      </w:r>
      <w:r w:rsidR="00F26291">
        <w:t xml:space="preserve">een leesslinger </w:t>
      </w:r>
      <w:r w:rsidR="00D611BB">
        <w:t>eruit ziet</w:t>
      </w:r>
      <w:r w:rsidR="00F72FA4">
        <w:t xml:space="preserve"> </w:t>
      </w:r>
      <w:r w:rsidR="00F26291">
        <w:t xml:space="preserve">(zie ook het </w:t>
      </w:r>
      <w:r w:rsidR="00D611BB">
        <w:t>ouder-</w:t>
      </w:r>
      <w:r w:rsidR="00F26291">
        <w:t xml:space="preserve">filmpje). Deze slinger kan ook het schoolplein versieren als een extra entree. Eventueel </w:t>
      </w:r>
      <w:r w:rsidR="00D611BB">
        <w:t xml:space="preserve">(overduidelijk) </w:t>
      </w:r>
      <w:r w:rsidR="00F26291">
        <w:t xml:space="preserve">afgeschreven boeken </w:t>
      </w:r>
      <w:r w:rsidR="00F26291" w:rsidRPr="00D611BB">
        <w:t>kun je</w:t>
      </w:r>
      <w:r w:rsidR="00F26291">
        <w:t xml:space="preserve"> als </w:t>
      </w:r>
      <w:r w:rsidR="00F26291" w:rsidRPr="00D611BB">
        <w:t>'</w:t>
      </w:r>
      <w:r w:rsidR="00F26291">
        <w:t xml:space="preserve">stepping </w:t>
      </w:r>
      <w:r w:rsidR="00F26291" w:rsidRPr="00D611BB">
        <w:t>stones'</w:t>
      </w:r>
      <w:r w:rsidR="00F26291">
        <w:t xml:space="preserve"> </w:t>
      </w:r>
      <w:r w:rsidR="00D611BB">
        <w:t xml:space="preserve">gebruiken </w:t>
      </w:r>
      <w:r w:rsidR="00F26291">
        <w:t xml:space="preserve">vanaf het schoolplein richting de ruimte waar de bijeenkomst wordt gehouden. Hang ballonnen op, </w:t>
      </w:r>
      <w:r w:rsidR="00F26291" w:rsidRPr="00D611BB">
        <w:t>gebundeld tot een trosje hange</w:t>
      </w:r>
      <w:r w:rsidR="00D611BB">
        <w:t>n</w:t>
      </w:r>
      <w:r w:rsidR="00F26291" w:rsidRPr="00D611BB">
        <w:t xml:space="preserve">d in een zwemband. (Indien mogelijk </w:t>
      </w:r>
      <w:r w:rsidR="007F082E">
        <w:t xml:space="preserve">ook het </w:t>
      </w:r>
      <w:r w:rsidR="00D611BB">
        <w:t xml:space="preserve">logo </w:t>
      </w:r>
      <w:r w:rsidR="007F082E">
        <w:t xml:space="preserve">van </w:t>
      </w:r>
      <w:r w:rsidR="00D611BB">
        <w:t>de Bib</w:t>
      </w:r>
      <w:r w:rsidR="007F082E">
        <w:t>l</w:t>
      </w:r>
      <w:r w:rsidR="00D611BB">
        <w:t xml:space="preserve">iotheek </w:t>
      </w:r>
      <w:r w:rsidR="00D611BB" w:rsidRPr="0000111C">
        <w:rPr>
          <w:i/>
        </w:rPr>
        <w:t xml:space="preserve">op school </w:t>
      </w:r>
      <w:r w:rsidR="00925D51">
        <w:t>en Stichting De Versterking</w:t>
      </w:r>
      <w:r w:rsidR="00F26291">
        <w:t>)</w:t>
      </w:r>
    </w:p>
    <w:p w14:paraId="4CF2BBC1" w14:textId="77777777" w:rsidR="00407ADE" w:rsidRDefault="00407ADE" w:rsidP="00407ADE">
      <w:pPr>
        <w:pStyle w:val="Lijstalinea"/>
      </w:pPr>
    </w:p>
    <w:p w14:paraId="44002EF2" w14:textId="3D35CC74" w:rsidR="00965467" w:rsidRPr="0059772E" w:rsidRDefault="00965467" w:rsidP="0059772E">
      <w:pPr>
        <w:pStyle w:val="Lijstalinea"/>
        <w:numPr>
          <w:ilvl w:val="0"/>
          <w:numId w:val="12"/>
        </w:numPr>
      </w:pPr>
      <w:r>
        <w:t xml:space="preserve">Eind juni: </w:t>
      </w:r>
      <w:r w:rsidR="00F26291">
        <w:t xml:space="preserve">Zorg voor drinken en iets lekkers voor ouders en kinderen. Zomerranja maak je door in alle glaasjes een rietje te steken met daaraan een aardbei. Cupcakes met een </w:t>
      </w:r>
      <w:r w:rsidR="00F26291" w:rsidRPr="00D611BB">
        <w:t>gekleurd mini parasolletje</w:t>
      </w:r>
      <w:r w:rsidR="00F26291">
        <w:t xml:space="preserve"> doe</w:t>
      </w:r>
      <w:r w:rsidR="007F082E">
        <w:t>n</w:t>
      </w:r>
      <w:r w:rsidR="00F26291">
        <w:t xml:space="preserve"> het ook leuk. Bij Ikea kun je letterkoekjes </w:t>
      </w:r>
      <w:r w:rsidR="00F26291" w:rsidRPr="0000111C">
        <w:rPr>
          <w:lang w:val="en-US"/>
        </w:rPr>
        <w:t>kopen</w:t>
      </w:r>
      <w:r w:rsidR="00D611BB" w:rsidRPr="0000111C">
        <w:rPr>
          <w:lang w:val="en-US"/>
        </w:rPr>
        <w:t>.</w:t>
      </w:r>
    </w:p>
    <w:p w14:paraId="4CC081AF" w14:textId="77777777" w:rsidR="00407ADE" w:rsidRDefault="00407ADE" w:rsidP="00407ADE">
      <w:pPr>
        <w:pStyle w:val="Lijstalinea"/>
      </w:pPr>
    </w:p>
    <w:p w14:paraId="54971B53" w14:textId="10FE2CE2" w:rsidR="00965467" w:rsidRDefault="00965467" w:rsidP="00407ADE">
      <w:pPr>
        <w:pStyle w:val="Lijstalinea"/>
        <w:numPr>
          <w:ilvl w:val="0"/>
          <w:numId w:val="13"/>
        </w:numPr>
      </w:pPr>
      <w:r>
        <w:t>Eind juni: Wordt er me</w:t>
      </w:r>
      <w:r w:rsidR="00925D51">
        <w:t>t verschillende stands gewerkt, s</w:t>
      </w:r>
      <w:r>
        <w:t>preek dan van tevoren af wie welke stand bemenst en wat diegene moet doen.</w:t>
      </w:r>
    </w:p>
    <w:p w14:paraId="42596466" w14:textId="77777777" w:rsidR="003374C8" w:rsidRDefault="003374C8" w:rsidP="0000111C">
      <w:pPr>
        <w:pStyle w:val="Lijstalinea"/>
      </w:pPr>
    </w:p>
    <w:p w14:paraId="7A6D6223" w14:textId="3985D712" w:rsidR="003374C8" w:rsidRDefault="00B03177" w:rsidP="00B03177">
      <w:pPr>
        <w:ind w:left="708"/>
      </w:pPr>
      <w:r w:rsidRPr="00B03177">
        <w:rPr>
          <w:b/>
        </w:rPr>
        <w:t>TIP</w:t>
      </w:r>
      <w:r w:rsidR="00925D51">
        <w:t xml:space="preserve"> </w:t>
      </w:r>
      <w:r w:rsidR="00F26291">
        <w:t xml:space="preserve">Betrek kinderen zoveel mogelijk bij de voorbereiding en geef ze een taak tijdens de bijeenkomst. </w:t>
      </w:r>
      <w:r>
        <w:t>Ze kunnen bijvoorbeeld ouders ontvangen bij de deur en welkomstdrankjes uitdelen</w:t>
      </w:r>
      <w:r w:rsidR="00F26291">
        <w:t xml:space="preserve">. </w:t>
      </w:r>
      <w:r>
        <w:t xml:space="preserve">Andere kinderen kunnen </w:t>
      </w:r>
      <w:r w:rsidR="00F26291" w:rsidRPr="00D611BB">
        <w:t>met stoepkrijt</w:t>
      </w:r>
      <w:r w:rsidR="00F26291">
        <w:t xml:space="preserve"> pijlen </w:t>
      </w:r>
      <w:r>
        <w:t xml:space="preserve">tekenen </w:t>
      </w:r>
      <w:r w:rsidR="00F26291">
        <w:t xml:space="preserve">op het schoolplein met </w:t>
      </w:r>
      <w:r w:rsidR="00F26291" w:rsidRPr="00D611BB">
        <w:t>de tekst</w:t>
      </w:r>
      <w:r w:rsidR="00F26291">
        <w:t xml:space="preserve">: </w:t>
      </w:r>
      <w:r w:rsidR="00F26291" w:rsidRPr="00D611BB">
        <w:t>'Welkom</w:t>
      </w:r>
      <w:r w:rsidR="00F26291">
        <w:t xml:space="preserve"> bij Vakantielezen!</w:t>
      </w:r>
      <w:r w:rsidR="00F26291" w:rsidRPr="00D611BB">
        <w:t>'</w:t>
      </w:r>
      <w:r w:rsidR="00F26291">
        <w:t xml:space="preserve"> </w:t>
      </w:r>
      <w:r>
        <w:t>Het is ook een optie dat</w:t>
      </w:r>
      <w:r w:rsidR="00D611BB">
        <w:t xml:space="preserve"> een kind </w:t>
      </w:r>
      <w:r>
        <w:t xml:space="preserve">met </w:t>
      </w:r>
      <w:r w:rsidR="00D611BB">
        <w:t>een</w:t>
      </w:r>
      <w:r w:rsidR="00F26291" w:rsidRPr="00D611BB">
        <w:t xml:space="preserve"> smartphone </w:t>
      </w:r>
      <w:r w:rsidR="00F26291">
        <w:t>een filmpje</w:t>
      </w:r>
      <w:r w:rsidR="00175E88">
        <w:t xml:space="preserve"> of foto</w:t>
      </w:r>
      <w:r>
        <w:t>’</w:t>
      </w:r>
      <w:r w:rsidR="00175E88">
        <w:t>s</w:t>
      </w:r>
      <w:r w:rsidR="00F26291">
        <w:t xml:space="preserve"> </w:t>
      </w:r>
      <w:r>
        <w:t xml:space="preserve">maakt </w:t>
      </w:r>
      <w:r w:rsidR="00F26291">
        <w:t>voor op de schoolwebsite</w:t>
      </w:r>
      <w:r>
        <w:t>/facebookpagina</w:t>
      </w:r>
      <w:r w:rsidR="00F26291" w:rsidRPr="00D611BB">
        <w:t xml:space="preserve">. </w:t>
      </w:r>
    </w:p>
    <w:p w14:paraId="312AB7CF" w14:textId="77777777" w:rsidR="0016297D" w:rsidRDefault="0016297D" w:rsidP="0016297D">
      <w:pPr>
        <w:pStyle w:val="Lijstalinea"/>
      </w:pPr>
    </w:p>
    <w:p w14:paraId="515AC4B0" w14:textId="77777777" w:rsidR="003374C8" w:rsidRDefault="003374C8">
      <w:pPr>
        <w:pStyle w:val="Lijstalinea"/>
        <w:ind w:left="360"/>
      </w:pPr>
    </w:p>
    <w:p w14:paraId="2238640A" w14:textId="6E0B2192" w:rsidR="003374C8" w:rsidRPr="000A0751" w:rsidRDefault="00F26291" w:rsidP="000A0751">
      <w:pPr>
        <w:pStyle w:val="Geenafstand"/>
        <w:rPr>
          <w:b/>
        </w:rPr>
      </w:pPr>
      <w:r w:rsidRPr="000A0751">
        <w:rPr>
          <w:b/>
        </w:rPr>
        <w:t>Uitnodiging</w:t>
      </w:r>
    </w:p>
    <w:p w14:paraId="27E5E356" w14:textId="77777777" w:rsidR="003374C8" w:rsidRPr="000A0751" w:rsidRDefault="00F26291" w:rsidP="000A0751">
      <w:pPr>
        <w:pStyle w:val="Geenafstand"/>
      </w:pPr>
      <w:r w:rsidRPr="000A0751">
        <w:t>Het is belangrijk dat zoveel mogelijk ouders komen. Zet zoveel mogelijk kanalen in om ouders uit te nodigen:</w:t>
      </w:r>
    </w:p>
    <w:p w14:paraId="394F1E21" w14:textId="19312BF6" w:rsidR="003374C8" w:rsidRDefault="00F26291">
      <w:pPr>
        <w:pStyle w:val="Lijstalinea"/>
        <w:numPr>
          <w:ilvl w:val="0"/>
          <w:numId w:val="4"/>
        </w:numPr>
      </w:pPr>
      <w:r>
        <w:t>Leerkracht/leesconsulent vraagt het persoonlijk</w:t>
      </w:r>
      <w:r w:rsidR="00175E88">
        <w:t>.</w:t>
      </w:r>
    </w:p>
    <w:p w14:paraId="2B43A132" w14:textId="0E7044AD" w:rsidR="003374C8" w:rsidRDefault="00F26291">
      <w:pPr>
        <w:pStyle w:val="Lijstalinea"/>
        <w:numPr>
          <w:ilvl w:val="0"/>
          <w:numId w:val="4"/>
        </w:numPr>
      </w:pPr>
      <w:r>
        <w:t>Er staat een aankondiging op de Vakantielees-poster in de hal en in de schoolbieb</w:t>
      </w:r>
      <w:r w:rsidR="00175E88">
        <w:t>.</w:t>
      </w:r>
    </w:p>
    <w:p w14:paraId="5C8BC065" w14:textId="04075F31" w:rsidR="003374C8" w:rsidRDefault="00F26291">
      <w:pPr>
        <w:pStyle w:val="Lijstalinea"/>
        <w:numPr>
          <w:ilvl w:val="0"/>
          <w:numId w:val="4"/>
        </w:numPr>
      </w:pPr>
      <w:r>
        <w:t>Er zit een briefje op/naast de deur van groep 3 en 4</w:t>
      </w:r>
      <w:r w:rsidR="00175E88">
        <w:t>.</w:t>
      </w:r>
    </w:p>
    <w:p w14:paraId="7860DC99" w14:textId="77777777" w:rsidR="003374C8" w:rsidRDefault="00F26291">
      <w:pPr>
        <w:pStyle w:val="Lijstalinea"/>
        <w:numPr>
          <w:ilvl w:val="0"/>
          <w:numId w:val="4"/>
        </w:numPr>
      </w:pPr>
      <w:r>
        <w:t xml:space="preserve">Kinderen nodigen hun ouders uit via een kort filmpje. Voor een voorbeeld hiervan: </w:t>
      </w:r>
      <w:hyperlink r:id="rId9" w:history="1">
        <w:r>
          <w:rPr>
            <w:rStyle w:val="Hyperlink0"/>
          </w:rPr>
          <w:t>https://youtu.be/elxnbXfJYYE</w:t>
        </w:r>
      </w:hyperlink>
      <w:r>
        <w:rPr>
          <w:color w:val="1F497D"/>
          <w:u w:color="1F497D"/>
        </w:rPr>
        <w:t xml:space="preserve">. </w:t>
      </w:r>
      <w:r>
        <w:t>Dit kan de school opnemen (met een telefoon) en via social media van de school verspreiden.</w:t>
      </w:r>
    </w:p>
    <w:p w14:paraId="36FBC7BA" w14:textId="2B6B397C" w:rsidR="003374C8" w:rsidRDefault="00175E88">
      <w:pPr>
        <w:pStyle w:val="Lijstalinea"/>
        <w:numPr>
          <w:ilvl w:val="0"/>
          <w:numId w:val="4"/>
        </w:numPr>
      </w:pPr>
      <w:r>
        <w:t xml:space="preserve">Gebruik </w:t>
      </w:r>
      <w:r w:rsidR="00F26291">
        <w:t>Isy</w:t>
      </w:r>
      <w:r w:rsidR="00443C22">
        <w:t>/digiduif/social schools</w:t>
      </w:r>
      <w:r w:rsidR="00F26291">
        <w:t xml:space="preserve"> of </w:t>
      </w:r>
      <w:r w:rsidR="00443C22">
        <w:t xml:space="preserve">een </w:t>
      </w:r>
      <w:r w:rsidR="00B03177">
        <w:t>ander digitaal ouderportaal w</w:t>
      </w:r>
      <w:r w:rsidR="00F26291">
        <w:t xml:space="preserve">aarbij de mogelijkheid bestaat om ouders per mail uit te nodigen en te laten intekenen voor de bijeenkomst. </w:t>
      </w:r>
    </w:p>
    <w:p w14:paraId="742A0502" w14:textId="77777777" w:rsidR="003374C8" w:rsidRDefault="00F26291">
      <w:pPr>
        <w:pStyle w:val="Lijstalinea"/>
        <w:numPr>
          <w:ilvl w:val="0"/>
          <w:numId w:val="4"/>
        </w:numPr>
      </w:pPr>
      <w:r>
        <w:t>Laat kinderen een persoonlijke uitnodiging schrijven en tekenen voor hun ouders.</w:t>
      </w:r>
      <w:r w:rsidRPr="00D611BB">
        <w:t xml:space="preserve"> Vraag ouders om het antwoordstrookje (wel / niet aanwezig ) in te leveren bij de leerkracht. </w:t>
      </w:r>
    </w:p>
    <w:p w14:paraId="0B0F00C9" w14:textId="61D17BCD" w:rsidR="003374C8" w:rsidRDefault="00F72FA4">
      <w:pPr>
        <w:pStyle w:val="Lijstalinea"/>
        <w:numPr>
          <w:ilvl w:val="0"/>
          <w:numId w:val="4"/>
        </w:numPr>
        <w:rPr>
          <w:b/>
          <w:bCs/>
        </w:rPr>
      </w:pPr>
      <w:r>
        <w:t xml:space="preserve">Laat ouders ook weten dat hun kinderen eigen werk zullen laten zien op de bijeenkomst. </w:t>
      </w:r>
    </w:p>
    <w:p w14:paraId="6FC89EFA" w14:textId="77777777" w:rsidR="00F72FA4" w:rsidRDefault="00F72FA4" w:rsidP="000A0751">
      <w:pPr>
        <w:pStyle w:val="Geenafstand"/>
        <w:rPr>
          <w:b/>
        </w:rPr>
      </w:pPr>
    </w:p>
    <w:p w14:paraId="7E87C438" w14:textId="77777777" w:rsidR="00F72FA4" w:rsidRDefault="00F72FA4" w:rsidP="000A0751">
      <w:pPr>
        <w:pStyle w:val="Geenafstand"/>
        <w:rPr>
          <w:b/>
        </w:rPr>
      </w:pPr>
    </w:p>
    <w:p w14:paraId="0CB87B26" w14:textId="66F2FF22" w:rsidR="000A0751" w:rsidRDefault="000A0751" w:rsidP="000A0751">
      <w:pPr>
        <w:pStyle w:val="Geenafstand"/>
        <w:rPr>
          <w:b/>
        </w:rPr>
      </w:pPr>
      <w:r>
        <w:rPr>
          <w:b/>
        </w:rPr>
        <w:lastRenderedPageBreak/>
        <w:t xml:space="preserve">Programma </w:t>
      </w:r>
    </w:p>
    <w:p w14:paraId="419063F8" w14:textId="4307907D" w:rsidR="0016297D" w:rsidRPr="0016297D" w:rsidRDefault="0016297D" w:rsidP="000A0751">
      <w:pPr>
        <w:pStyle w:val="Geenafstand"/>
      </w:pPr>
      <w:r w:rsidRPr="0016297D">
        <w:t>Het programma kan verschillende onderdelen omvatten. Het tonen van de ouderfilm, het kiezen van boeken en het uitdelen van de tasjes zijn vaste onderdelen.</w:t>
      </w:r>
    </w:p>
    <w:p w14:paraId="35A7DDDF" w14:textId="6664BC15" w:rsidR="003374C8" w:rsidRDefault="00F26291" w:rsidP="0016297D">
      <w:pPr>
        <w:pStyle w:val="Geenafstand"/>
        <w:numPr>
          <w:ilvl w:val="0"/>
          <w:numId w:val="8"/>
        </w:numPr>
      </w:pPr>
      <w:r>
        <w:t xml:space="preserve">Welkom door </w:t>
      </w:r>
      <w:r>
        <w:rPr>
          <w:lang w:val="en-US"/>
        </w:rPr>
        <w:t>...</w:t>
      </w:r>
    </w:p>
    <w:p w14:paraId="03F7767A" w14:textId="2EED8AC0" w:rsidR="003374C8" w:rsidRDefault="00175E88" w:rsidP="0016297D">
      <w:pPr>
        <w:pStyle w:val="Lijstalinea"/>
        <w:numPr>
          <w:ilvl w:val="0"/>
          <w:numId w:val="8"/>
        </w:numPr>
        <w:rPr>
          <w:lang w:val="en-US"/>
        </w:rPr>
      </w:pPr>
      <w:r>
        <w:rPr>
          <w:lang w:val="en-US"/>
        </w:rPr>
        <w:t>Inspiratie</w:t>
      </w:r>
      <w:r w:rsidR="00F26291">
        <w:rPr>
          <w:lang w:val="en-US"/>
        </w:rPr>
        <w:t xml:space="preserve">film </w:t>
      </w:r>
      <w:r w:rsidR="00F26291">
        <w:t>Vakantielezen voor ouders</w:t>
      </w:r>
    </w:p>
    <w:p w14:paraId="4788DE37" w14:textId="45523184" w:rsidR="003374C8" w:rsidRDefault="00F26291" w:rsidP="0016297D">
      <w:pPr>
        <w:pStyle w:val="Lijstalinea"/>
        <w:numPr>
          <w:ilvl w:val="0"/>
          <w:numId w:val="8"/>
        </w:numPr>
      </w:pPr>
      <w:r>
        <w:t>Tonen (gratis) vakantiebieb-app</w:t>
      </w:r>
      <w:r w:rsidR="00B03177">
        <w:t xml:space="preserve"> op het smartbord. </w:t>
      </w:r>
    </w:p>
    <w:p w14:paraId="6B565D93" w14:textId="77777777" w:rsidR="00B03177" w:rsidRDefault="00F26291" w:rsidP="0016297D">
      <w:pPr>
        <w:pStyle w:val="Lijstalinea"/>
        <w:numPr>
          <w:ilvl w:val="0"/>
          <w:numId w:val="8"/>
        </w:numPr>
      </w:pPr>
      <w:r>
        <w:t xml:space="preserve">Rondleiding door kinderen langs </w:t>
      </w:r>
      <w:r w:rsidRPr="00D611BB">
        <w:t>6</w:t>
      </w:r>
      <w:r w:rsidR="00B03177">
        <w:t xml:space="preserve"> stands en eventueel het</w:t>
      </w:r>
      <w:r>
        <w:t xml:space="preserve"> kiezen </w:t>
      </w:r>
      <w:r w:rsidR="00B03177">
        <w:t xml:space="preserve">van </w:t>
      </w:r>
      <w:r>
        <w:t xml:space="preserve">boeken. </w:t>
      </w:r>
    </w:p>
    <w:p w14:paraId="13549F08" w14:textId="77777777" w:rsidR="00B03177" w:rsidRDefault="00B03177" w:rsidP="00B03177">
      <w:pPr>
        <w:pStyle w:val="Lijstalinea"/>
        <w:ind w:left="405"/>
      </w:pPr>
      <w:r>
        <w:t>Voorbeelden van stands:</w:t>
      </w:r>
    </w:p>
    <w:p w14:paraId="47B55F8C" w14:textId="100FB1A2" w:rsidR="00B03177" w:rsidRDefault="00F26291" w:rsidP="00B03177">
      <w:pPr>
        <w:pStyle w:val="Lijstalinea"/>
        <w:ind w:left="405"/>
      </w:pPr>
      <w:r>
        <w:t>Stand: 1:</w:t>
      </w:r>
      <w:r w:rsidRPr="00D611BB">
        <w:t xml:space="preserve"> Boekenstand, bemand door leerkracht en hulpouder.</w:t>
      </w:r>
      <w:r>
        <w:t xml:space="preserve"> </w:t>
      </w:r>
    </w:p>
    <w:p w14:paraId="124B26E5" w14:textId="7F0C2150" w:rsidR="00F234F3" w:rsidRDefault="00F72FA4" w:rsidP="00B03177">
      <w:pPr>
        <w:pStyle w:val="Lijstalinea"/>
        <w:ind w:left="405"/>
      </w:pPr>
      <w:r>
        <w:t>S</w:t>
      </w:r>
      <w:r w:rsidRPr="00D611BB">
        <w:t xml:space="preserve">tand </w:t>
      </w:r>
      <w:r w:rsidR="00F26291">
        <w:t xml:space="preserve">2: </w:t>
      </w:r>
      <w:r w:rsidR="00F26291" w:rsidRPr="00D611BB">
        <w:t>Begelei</w:t>
      </w:r>
      <w:r w:rsidR="00407ADE">
        <w:t>den en belonen hoe doe je dit? B</w:t>
      </w:r>
      <w:r w:rsidR="00F26291" w:rsidRPr="00D611BB">
        <w:t>emand door leerkracht. Via de wacht hint en prijs methode</w:t>
      </w:r>
      <w:r w:rsidR="00F234F3">
        <w:t xml:space="preserve"> wordt uitgelegd hoe </w:t>
      </w:r>
      <w:r w:rsidR="00925D51">
        <w:t>je helpt bij het leren lezen (zie voorzijde ouderfolder).</w:t>
      </w:r>
      <w:bookmarkStart w:id="0" w:name="_GoBack"/>
      <w:bookmarkEnd w:id="0"/>
      <w:r w:rsidR="00F26291" w:rsidRPr="00D611BB">
        <w:t xml:space="preserve"> </w:t>
      </w:r>
    </w:p>
    <w:p w14:paraId="277CAACC" w14:textId="77777777" w:rsidR="00F234F3" w:rsidRDefault="00F26291" w:rsidP="00B03177">
      <w:pPr>
        <w:pStyle w:val="Lijstalinea"/>
        <w:ind w:left="405"/>
      </w:pPr>
      <w:r w:rsidRPr="00D611BB">
        <w:t>Stand 3</w:t>
      </w:r>
      <w:r>
        <w:t>:</w:t>
      </w:r>
      <w:r w:rsidRPr="00D611BB">
        <w:t xml:space="preserve"> Uitleg </w:t>
      </w:r>
      <w:r w:rsidR="00F234F3">
        <w:t xml:space="preserve">over de </w:t>
      </w:r>
      <w:r w:rsidRPr="00D611BB">
        <w:t xml:space="preserve">app VakantieBieb, bemand door kind en ouder, die vooraf instructie hebben gekregen van leesconsulent. </w:t>
      </w:r>
    </w:p>
    <w:p w14:paraId="10D6FDAA" w14:textId="77777777" w:rsidR="00F234F3" w:rsidRDefault="00F26291" w:rsidP="00B03177">
      <w:pPr>
        <w:pStyle w:val="Lijstalinea"/>
        <w:ind w:left="405"/>
      </w:pPr>
      <w:r w:rsidRPr="00D611BB">
        <w:t xml:space="preserve">Stand </w:t>
      </w:r>
      <w:r>
        <w:t xml:space="preserve">4: </w:t>
      </w:r>
      <w:r w:rsidRPr="00D611BB">
        <w:t xml:space="preserve">Knutselen </w:t>
      </w:r>
      <w:r w:rsidR="00F234F3">
        <w:t xml:space="preserve">aan het </w:t>
      </w:r>
      <w:r w:rsidRPr="00D611BB">
        <w:t xml:space="preserve">begin van </w:t>
      </w:r>
      <w:r w:rsidR="00F234F3">
        <w:t xml:space="preserve">de </w:t>
      </w:r>
      <w:r w:rsidRPr="00D611BB">
        <w:t xml:space="preserve">eigen slinger, bemand door </w:t>
      </w:r>
      <w:r w:rsidR="00F72FA4">
        <w:t>k</w:t>
      </w:r>
      <w:r w:rsidR="00F72FA4" w:rsidRPr="00D611BB">
        <w:t>inderen</w:t>
      </w:r>
      <w:r w:rsidRPr="00D611BB">
        <w:t xml:space="preserve">. </w:t>
      </w:r>
    </w:p>
    <w:p w14:paraId="55D35D81" w14:textId="77777777" w:rsidR="00F234F3" w:rsidRDefault="00F26291" w:rsidP="00B03177">
      <w:pPr>
        <w:pStyle w:val="Lijstalinea"/>
        <w:ind w:left="405"/>
      </w:pPr>
      <w:r w:rsidRPr="00D611BB">
        <w:t>Stand 5</w:t>
      </w:r>
      <w:r>
        <w:t>:</w:t>
      </w:r>
      <w:r w:rsidRPr="00D611BB">
        <w:t xml:space="preserve"> Drankje en letterkoekjes/cake, bemand door kinderen o.l.v. hulpouder. </w:t>
      </w:r>
    </w:p>
    <w:p w14:paraId="6E819198" w14:textId="2D5FAEA3" w:rsidR="003374C8" w:rsidRDefault="00F26291" w:rsidP="00B03177">
      <w:pPr>
        <w:pStyle w:val="Lijstalinea"/>
        <w:ind w:left="405"/>
      </w:pPr>
      <w:r w:rsidRPr="00D611BB">
        <w:t>Centraal in het midde</w:t>
      </w:r>
      <w:r w:rsidR="00F234F3">
        <w:t>n: de infobalie bemand door de l</w:t>
      </w:r>
      <w:r w:rsidRPr="00D611BB">
        <w:t xml:space="preserve">eesconsulent. Hier ook info over </w:t>
      </w:r>
      <w:r w:rsidR="00175E88">
        <w:t xml:space="preserve">de </w:t>
      </w:r>
      <w:r w:rsidR="00F234F3">
        <w:t>bibliotheekactiviteiten in de vakantie en over de digitale tips tijdens de zomer</w:t>
      </w:r>
      <w:r w:rsidR="00175E88">
        <w:t>.</w:t>
      </w:r>
    </w:p>
    <w:p w14:paraId="7BBB588B" w14:textId="133E1058" w:rsidR="003374C8" w:rsidRDefault="00407ADE" w:rsidP="0016297D">
      <w:pPr>
        <w:pStyle w:val="Lijstalinea"/>
        <w:numPr>
          <w:ilvl w:val="0"/>
          <w:numId w:val="8"/>
        </w:numPr>
      </w:pPr>
      <w:r>
        <w:t>Uitdelen vakantieleestasje</w:t>
      </w:r>
      <w:r w:rsidR="00F234F3">
        <w:t>s</w:t>
      </w:r>
      <w:r w:rsidR="00F26291">
        <w:t xml:space="preserve"> door:…</w:t>
      </w:r>
    </w:p>
    <w:p w14:paraId="5D40D517" w14:textId="27326010" w:rsidR="003374C8" w:rsidRDefault="00F26291" w:rsidP="0016297D">
      <w:pPr>
        <w:pStyle w:val="Lijstalinea"/>
        <w:numPr>
          <w:ilvl w:val="0"/>
          <w:numId w:val="8"/>
        </w:numPr>
      </w:pPr>
      <w:r>
        <w:t>Afsluiting</w:t>
      </w:r>
      <w:r w:rsidR="00F234F3">
        <w:t>:</w:t>
      </w:r>
      <w:r>
        <w:t xml:space="preserve"> alle kinderen zingen het </w:t>
      </w:r>
      <w:r w:rsidR="00F234F3">
        <w:t>vakantielees</w:t>
      </w:r>
      <w:r>
        <w:t xml:space="preserve">lied o.l.v. leerkrachten. Op het einde </w:t>
      </w:r>
      <w:r w:rsidRPr="00D611BB">
        <w:t xml:space="preserve">wordt een startschot van het project Vakantielezen gegeven door </w:t>
      </w:r>
      <w:r w:rsidR="00175E88" w:rsidRPr="00D611BB">
        <w:t>bijvoorbeeld</w:t>
      </w:r>
      <w:r w:rsidR="00407ADE">
        <w:t xml:space="preserve"> het afschieten van </w:t>
      </w:r>
      <w:r>
        <w:t xml:space="preserve">confetticanons </w:t>
      </w:r>
      <w:r w:rsidR="00407ADE">
        <w:t>het uitdelen van ijsjes.</w:t>
      </w:r>
      <w:r>
        <w:t xml:space="preserve"> </w:t>
      </w:r>
    </w:p>
    <w:p w14:paraId="48B76B4A" w14:textId="77777777" w:rsidR="004F523E" w:rsidRDefault="004F523E" w:rsidP="004F523E"/>
    <w:sectPr w:rsidR="004F523E">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3101BE" w14:textId="77777777" w:rsidR="00C10E98" w:rsidRDefault="00C10E98">
      <w:pPr>
        <w:spacing w:after="0" w:line="240" w:lineRule="auto"/>
      </w:pPr>
      <w:r>
        <w:separator/>
      </w:r>
    </w:p>
  </w:endnote>
  <w:endnote w:type="continuationSeparator" w:id="0">
    <w:p w14:paraId="6B9B74AD" w14:textId="77777777" w:rsidR="00C10E98" w:rsidRDefault="00C10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2DB08D" w14:textId="77777777" w:rsidR="00C10E98" w:rsidRDefault="00C10E98">
      <w:r>
        <w:separator/>
      </w:r>
    </w:p>
  </w:footnote>
  <w:footnote w:type="continuationSeparator" w:id="0">
    <w:p w14:paraId="062B257D" w14:textId="77777777" w:rsidR="00C10E98" w:rsidRDefault="00C10E98">
      <w:r>
        <w:continuationSeparator/>
      </w:r>
    </w:p>
  </w:footnote>
  <w:footnote w:type="continuationNotice" w:id="1">
    <w:p w14:paraId="6FB3FB64" w14:textId="77777777" w:rsidR="00C10E98" w:rsidRDefault="00C10E9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92.15pt;height:657.7pt;visibility:visible" o:bullet="t">
        <v:imagedata r:id="rId1" o:title="image1"/>
      </v:shape>
    </w:pict>
  </w:numPicBullet>
  <w:abstractNum w:abstractNumId="0" w15:restartNumberingAfterBreak="0">
    <w:nsid w:val="07E80433"/>
    <w:multiLevelType w:val="hybridMultilevel"/>
    <w:tmpl w:val="629EBC20"/>
    <w:numStyleLink w:val="Gemporteerdestijl4"/>
  </w:abstractNum>
  <w:abstractNum w:abstractNumId="1" w15:restartNumberingAfterBreak="0">
    <w:nsid w:val="09ED794F"/>
    <w:multiLevelType w:val="hybridMultilevel"/>
    <w:tmpl w:val="7A7EA146"/>
    <w:numStyleLink w:val="Gemporteerdestijl1"/>
  </w:abstractNum>
  <w:abstractNum w:abstractNumId="2" w15:restartNumberingAfterBreak="0">
    <w:nsid w:val="237210B1"/>
    <w:multiLevelType w:val="hybridMultilevel"/>
    <w:tmpl w:val="C192B25E"/>
    <w:lvl w:ilvl="0" w:tplc="58AE6DC0">
      <w:start w:val="8"/>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07C4027"/>
    <w:multiLevelType w:val="hybridMultilevel"/>
    <w:tmpl w:val="971E0316"/>
    <w:styleLink w:val="Gemporteerdestijl2"/>
    <w:lvl w:ilvl="0" w:tplc="BD4EFBB2">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6368F8E2">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8BE2FD20">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64C69B82">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49BAE808">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38EAC574">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AC7A4544">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B40257DC">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E9A4C91C">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60F5DD0"/>
    <w:multiLevelType w:val="hybridMultilevel"/>
    <w:tmpl w:val="629EBC20"/>
    <w:styleLink w:val="Gemporteerdestijl4"/>
    <w:lvl w:ilvl="0" w:tplc="A570678E">
      <w:start w:val="1"/>
      <w:numFmt w:val="decimal"/>
      <w:lvlText w:val="%1."/>
      <w:lvlJc w:val="left"/>
      <w:pPr>
        <w:ind w:left="405"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BF8F534">
      <w:start w:val="1"/>
      <w:numFmt w:val="lowerLetter"/>
      <w:lvlText w:val="%2."/>
      <w:lvlJc w:val="left"/>
      <w:pPr>
        <w:ind w:left="1125"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D1406D0">
      <w:start w:val="1"/>
      <w:numFmt w:val="lowerRoman"/>
      <w:lvlText w:val="%3."/>
      <w:lvlJc w:val="left"/>
      <w:pPr>
        <w:ind w:left="1845"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CF8A5806">
      <w:start w:val="1"/>
      <w:numFmt w:val="decimal"/>
      <w:lvlText w:val="%4."/>
      <w:lvlJc w:val="left"/>
      <w:pPr>
        <w:ind w:left="256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DEA8310">
      <w:start w:val="1"/>
      <w:numFmt w:val="lowerLetter"/>
      <w:lvlText w:val="%5."/>
      <w:lvlJc w:val="left"/>
      <w:pPr>
        <w:ind w:left="328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174A2F2">
      <w:start w:val="1"/>
      <w:numFmt w:val="lowerRoman"/>
      <w:lvlText w:val="%6."/>
      <w:lvlJc w:val="left"/>
      <w:pPr>
        <w:ind w:left="4005"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960849F6">
      <w:start w:val="1"/>
      <w:numFmt w:val="decimal"/>
      <w:lvlText w:val="%7."/>
      <w:lvlJc w:val="left"/>
      <w:pPr>
        <w:ind w:left="4725"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CF4096C">
      <w:start w:val="1"/>
      <w:numFmt w:val="lowerLetter"/>
      <w:lvlText w:val="%8."/>
      <w:lvlJc w:val="left"/>
      <w:pPr>
        <w:ind w:left="5445"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74E22A0">
      <w:start w:val="1"/>
      <w:numFmt w:val="lowerRoman"/>
      <w:lvlText w:val="%9."/>
      <w:lvlJc w:val="left"/>
      <w:pPr>
        <w:ind w:left="6165"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90208E2"/>
    <w:multiLevelType w:val="hybridMultilevel"/>
    <w:tmpl w:val="EB6419C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A5F57A7"/>
    <w:multiLevelType w:val="hybridMultilevel"/>
    <w:tmpl w:val="B7A4878A"/>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7" w15:restartNumberingAfterBreak="0">
    <w:nsid w:val="4F6E0810"/>
    <w:multiLevelType w:val="hybridMultilevel"/>
    <w:tmpl w:val="971E0316"/>
    <w:numStyleLink w:val="Gemporteerdestijl2"/>
  </w:abstractNum>
  <w:abstractNum w:abstractNumId="8" w15:restartNumberingAfterBreak="0">
    <w:nsid w:val="63A27D11"/>
    <w:multiLevelType w:val="hybridMultilevel"/>
    <w:tmpl w:val="D1984D90"/>
    <w:numStyleLink w:val="Gemporteerdestijl3"/>
  </w:abstractNum>
  <w:abstractNum w:abstractNumId="9" w15:restartNumberingAfterBreak="0">
    <w:nsid w:val="667262B4"/>
    <w:multiLevelType w:val="hybridMultilevel"/>
    <w:tmpl w:val="D4E4B014"/>
    <w:lvl w:ilvl="0" w:tplc="7E38B7E8">
      <w:start w:val="1"/>
      <w:numFmt w:val="decimal"/>
      <w:lvlText w:val="%1."/>
      <w:lvlJc w:val="left"/>
      <w:pPr>
        <w:ind w:left="405"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A781D28">
      <w:start w:val="1"/>
      <w:numFmt w:val="lowerLetter"/>
      <w:lvlText w:val="%2."/>
      <w:lvlJc w:val="left"/>
      <w:pPr>
        <w:ind w:left="1125"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A4E62E2">
      <w:start w:val="1"/>
      <w:numFmt w:val="lowerRoman"/>
      <w:lvlText w:val="%3."/>
      <w:lvlJc w:val="left"/>
      <w:pPr>
        <w:ind w:left="1845"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FD9E6186">
      <w:start w:val="1"/>
      <w:numFmt w:val="decimal"/>
      <w:lvlText w:val="%4."/>
      <w:lvlJc w:val="left"/>
      <w:pPr>
        <w:ind w:left="256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F862940">
      <w:start w:val="1"/>
      <w:numFmt w:val="lowerLetter"/>
      <w:lvlText w:val="%5."/>
      <w:lvlJc w:val="left"/>
      <w:pPr>
        <w:ind w:left="328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798A02C">
      <w:start w:val="1"/>
      <w:numFmt w:val="lowerRoman"/>
      <w:lvlText w:val="%6."/>
      <w:lvlJc w:val="left"/>
      <w:pPr>
        <w:ind w:left="4005"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33887386">
      <w:start w:val="1"/>
      <w:numFmt w:val="decimal"/>
      <w:lvlText w:val="%7."/>
      <w:lvlJc w:val="left"/>
      <w:pPr>
        <w:ind w:left="4725"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7A8D126">
      <w:start w:val="1"/>
      <w:numFmt w:val="lowerLetter"/>
      <w:lvlText w:val="%8."/>
      <w:lvlJc w:val="left"/>
      <w:pPr>
        <w:ind w:left="5445"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3BE8AE4">
      <w:start w:val="1"/>
      <w:numFmt w:val="lowerRoman"/>
      <w:lvlText w:val="%9."/>
      <w:lvlJc w:val="left"/>
      <w:pPr>
        <w:ind w:left="6165"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67D76B0F"/>
    <w:multiLevelType w:val="hybridMultilevel"/>
    <w:tmpl w:val="D1984D90"/>
    <w:styleLink w:val="Gemporteerdestijl3"/>
    <w:lvl w:ilvl="0" w:tplc="258E2ED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E14AB4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96CB5AE">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74E8707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1747CF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708D9E6">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E79CF3A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2FEC62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B12EB00">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687E72B4"/>
    <w:multiLevelType w:val="hybridMultilevel"/>
    <w:tmpl w:val="7A7EA146"/>
    <w:styleLink w:val="Gemporteerdestijl1"/>
    <w:lvl w:ilvl="0" w:tplc="8BBC304A">
      <w:start w:val="1"/>
      <w:numFmt w:val="bullet"/>
      <w:lvlText w:val="·"/>
      <w:lvlPicBulletId w:val="0"/>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234630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110433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3AFE9A0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8368EA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6720DB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9F08D6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C126D9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1EE5D5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 w15:restartNumberingAfterBreak="0">
    <w:nsid w:val="702466BC"/>
    <w:multiLevelType w:val="hybridMultilevel"/>
    <w:tmpl w:val="F5F8D2D4"/>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num w:numId="1">
    <w:abstractNumId w:val="11"/>
  </w:num>
  <w:num w:numId="2">
    <w:abstractNumId w:val="1"/>
  </w:num>
  <w:num w:numId="3">
    <w:abstractNumId w:val="3"/>
  </w:num>
  <w:num w:numId="4">
    <w:abstractNumId w:val="7"/>
  </w:num>
  <w:num w:numId="5">
    <w:abstractNumId w:val="10"/>
  </w:num>
  <w:num w:numId="6">
    <w:abstractNumId w:val="8"/>
  </w:num>
  <w:num w:numId="7">
    <w:abstractNumId w:val="4"/>
  </w:num>
  <w:num w:numId="8">
    <w:abstractNumId w:val="0"/>
  </w:num>
  <w:num w:numId="9">
    <w:abstractNumId w:val="9"/>
  </w:num>
  <w:num w:numId="10">
    <w:abstractNumId w:val="6"/>
  </w:num>
  <w:num w:numId="11">
    <w:abstractNumId w:val="12"/>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4C8"/>
    <w:rsid w:val="0000111C"/>
    <w:rsid w:val="000A0751"/>
    <w:rsid w:val="0016297D"/>
    <w:rsid w:val="00175E88"/>
    <w:rsid w:val="003374C8"/>
    <w:rsid w:val="00362A69"/>
    <w:rsid w:val="00407ADE"/>
    <w:rsid w:val="00443C22"/>
    <w:rsid w:val="004F523E"/>
    <w:rsid w:val="00533BC9"/>
    <w:rsid w:val="0059772E"/>
    <w:rsid w:val="007F082E"/>
    <w:rsid w:val="00925D51"/>
    <w:rsid w:val="00965467"/>
    <w:rsid w:val="00AC5456"/>
    <w:rsid w:val="00B03177"/>
    <w:rsid w:val="00C10E98"/>
    <w:rsid w:val="00D611BB"/>
    <w:rsid w:val="00F234F3"/>
    <w:rsid w:val="00F26291"/>
    <w:rsid w:val="00F72F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90147B0"/>
  <w15:docId w15:val="{873F6FCA-4E48-4D58-B350-2FC573149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pPr>
      <w:spacing w:after="200" w:line="276" w:lineRule="auto"/>
    </w:pPr>
    <w:rPr>
      <w:rFonts w:ascii="Calibri" w:eastAsia="Calibri" w:hAnsi="Calibri" w:cs="Calibri"/>
      <w:color w:val="000000"/>
      <w:sz w:val="22"/>
      <w:szCs w:val="22"/>
      <w:u w:color="000000"/>
    </w:rPr>
  </w:style>
  <w:style w:type="paragraph" w:styleId="Kop1">
    <w:name w:val="heading 1"/>
    <w:basedOn w:val="Standaard"/>
    <w:next w:val="Standaard"/>
    <w:link w:val="Kop1Char"/>
    <w:uiPriority w:val="9"/>
    <w:qFormat/>
    <w:rsid w:val="000A075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w:hAnsi="Helvetica" w:cs="Arial Unicode MS"/>
      <w:color w:val="000000"/>
      <w:sz w:val="24"/>
      <w:szCs w:val="24"/>
    </w:rPr>
  </w:style>
  <w:style w:type="paragraph" w:styleId="Lijstalinea">
    <w:name w:val="List Paragraph"/>
    <w:pPr>
      <w:ind w:left="720"/>
    </w:pPr>
    <w:rPr>
      <w:rFonts w:ascii="Calibri" w:eastAsia="Calibri" w:hAnsi="Calibri" w:cs="Calibri"/>
      <w:color w:val="000000"/>
      <w:sz w:val="22"/>
      <w:szCs w:val="22"/>
      <w:u w:color="000000"/>
    </w:rPr>
  </w:style>
  <w:style w:type="numbering" w:customStyle="1" w:styleId="Gemporteerdestijl1">
    <w:name w:val="Geïmporteerde stijl 1"/>
    <w:pPr>
      <w:numPr>
        <w:numId w:val="1"/>
      </w:numPr>
    </w:pPr>
  </w:style>
  <w:style w:type="numbering" w:customStyle="1" w:styleId="Gemporteerdestijl2">
    <w:name w:val="Geïmporteerde stijl 2"/>
    <w:pPr>
      <w:numPr>
        <w:numId w:val="3"/>
      </w:numPr>
    </w:pPr>
  </w:style>
  <w:style w:type="numbering" w:customStyle="1" w:styleId="Gemporteerdestijl3">
    <w:name w:val="Geïmporteerde stijl 3"/>
    <w:pPr>
      <w:numPr>
        <w:numId w:val="5"/>
      </w:numPr>
    </w:pPr>
  </w:style>
  <w:style w:type="character" w:customStyle="1" w:styleId="Hyperlink0">
    <w:name w:val="Hyperlink.0"/>
    <w:basedOn w:val="Hyperlink"/>
    <w:rPr>
      <w:color w:val="0563C1"/>
      <w:u w:val="single" w:color="0563C1"/>
    </w:rPr>
  </w:style>
  <w:style w:type="numbering" w:customStyle="1" w:styleId="Gemporteerdestijl4">
    <w:name w:val="Geïmporteerde stijl 4"/>
    <w:pPr>
      <w:numPr>
        <w:numId w:val="7"/>
      </w:numPr>
    </w:p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rFonts w:ascii="Calibri" w:eastAsia="Calibri" w:hAnsi="Calibri" w:cs="Calibri"/>
      <w:color w:val="000000"/>
      <w:u w:color="000000"/>
    </w:rPr>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F26291"/>
    <w:pPr>
      <w:spacing w:after="0" w:line="240" w:lineRule="auto"/>
    </w:pPr>
    <w:rPr>
      <w:rFonts w:ascii="Arial" w:hAnsi="Arial" w:cs="Arial"/>
      <w:sz w:val="18"/>
      <w:szCs w:val="18"/>
    </w:rPr>
  </w:style>
  <w:style w:type="character" w:customStyle="1" w:styleId="BallontekstChar">
    <w:name w:val="Ballontekst Char"/>
    <w:basedOn w:val="Standaardalinea-lettertype"/>
    <w:link w:val="Ballontekst"/>
    <w:uiPriority w:val="99"/>
    <w:semiHidden/>
    <w:rsid w:val="00F26291"/>
    <w:rPr>
      <w:rFonts w:ascii="Arial" w:eastAsia="Calibri" w:hAnsi="Arial" w:cs="Arial"/>
      <w:color w:val="000000"/>
      <w:sz w:val="18"/>
      <w:szCs w:val="18"/>
      <w:u w:color="000000"/>
    </w:rPr>
  </w:style>
  <w:style w:type="character" w:customStyle="1" w:styleId="Kop1Char">
    <w:name w:val="Kop 1 Char"/>
    <w:basedOn w:val="Standaardalinea-lettertype"/>
    <w:link w:val="Kop1"/>
    <w:uiPriority w:val="9"/>
    <w:rsid w:val="000A0751"/>
    <w:rPr>
      <w:rFonts w:asciiTheme="majorHAnsi" w:eastAsiaTheme="majorEastAsia" w:hAnsiTheme="majorHAnsi" w:cstheme="majorBidi"/>
      <w:color w:val="2E74B5" w:themeColor="accent1" w:themeShade="BF"/>
      <w:sz w:val="32"/>
      <w:szCs w:val="32"/>
      <w:u w:color="000000"/>
    </w:rPr>
  </w:style>
  <w:style w:type="paragraph" w:styleId="Geenafstand">
    <w:name w:val="No Spacing"/>
    <w:uiPriority w:val="1"/>
    <w:qFormat/>
    <w:rsid w:val="000A0751"/>
    <w:rPr>
      <w:rFonts w:ascii="Calibri" w:eastAsia="Calibri" w:hAnsi="Calibri" w:cs="Calibri"/>
      <w:color w:val="000000"/>
      <w:sz w:val="22"/>
      <w:szCs w:val="22"/>
      <w:u w:color="000000"/>
    </w:rPr>
  </w:style>
  <w:style w:type="paragraph" w:styleId="Onderwerpvanopmerking">
    <w:name w:val="annotation subject"/>
    <w:basedOn w:val="Tekstopmerking"/>
    <w:next w:val="Tekstopmerking"/>
    <w:link w:val="OnderwerpvanopmerkingChar"/>
    <w:uiPriority w:val="99"/>
    <w:semiHidden/>
    <w:unhideWhenUsed/>
    <w:rsid w:val="00965467"/>
    <w:rPr>
      <w:b/>
      <w:bCs/>
    </w:rPr>
  </w:style>
  <w:style w:type="character" w:customStyle="1" w:styleId="OnderwerpvanopmerkingChar">
    <w:name w:val="Onderwerp van opmerking Char"/>
    <w:basedOn w:val="TekstopmerkingChar"/>
    <w:link w:val="Onderwerpvanopmerking"/>
    <w:uiPriority w:val="99"/>
    <w:semiHidden/>
    <w:rsid w:val="00965467"/>
    <w:rPr>
      <w:rFonts w:ascii="Calibri" w:eastAsia="Calibri" w:hAnsi="Calibri" w:cs="Calibri"/>
      <w:b/>
      <w:bCs/>
      <w:color w:val="000000"/>
      <w:u w:color="000000"/>
    </w:rPr>
  </w:style>
  <w:style w:type="paragraph" w:styleId="Voetnoottekst">
    <w:name w:val="footnote text"/>
    <w:basedOn w:val="Standaard"/>
    <w:link w:val="VoetnoottekstChar"/>
    <w:uiPriority w:val="99"/>
    <w:semiHidden/>
    <w:unhideWhenUsed/>
    <w:rsid w:val="00407ADE"/>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407ADE"/>
    <w:rPr>
      <w:rFonts w:ascii="Calibri" w:eastAsia="Calibri" w:hAnsi="Calibri" w:cs="Calibri"/>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youtu.be/elxnbXfJYY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thema">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Kantoorthema">
      <a:majorFont>
        <a:latin typeface="Helvetica"/>
        <a:ea typeface="Helvetica"/>
        <a:cs typeface="Helvetica"/>
      </a:majorFont>
      <a:minorFont>
        <a:latin typeface="Helvetica"/>
        <a:ea typeface="Helvetica"/>
        <a:cs typeface="Helvetica"/>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2903E9BF</Template>
  <TotalTime>0</TotalTime>
  <Pages>3</Pages>
  <Words>902</Words>
  <Characters>5145</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RAM Infotechnology</Company>
  <LinksUpToDate>false</LinksUpToDate>
  <CharactersWithSpaces>6035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 van Montfoort</dc:creator>
  <cp:lastModifiedBy>Agnes van Montfoort</cp:lastModifiedBy>
  <cp:revision>2</cp:revision>
  <dcterms:created xsi:type="dcterms:W3CDTF">2019-04-25T14:09:00Z</dcterms:created>
  <dcterms:modified xsi:type="dcterms:W3CDTF">2019-04-25T14:09:00Z</dcterms:modified>
</cp:coreProperties>
</file>